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AA2FCEB" w14:textId="1351A15D" w:rsidR="00805DDE" w:rsidRDefault="004614BF" w:rsidP="00805DDE">
      <w:pPr>
        <w:pStyle w:val="pkt"/>
        <w:spacing w:before="0" w:after="0" w:line="300" w:lineRule="auto"/>
        <w:jc w:val="center"/>
        <w:rPr>
          <w:rFonts w:ascii="Tahoma" w:hAnsi="Tahoma"/>
          <w:b/>
          <w:sz w:val="22"/>
          <w:lang w:val="pl-PL"/>
        </w:rPr>
      </w:pPr>
      <w:r>
        <w:rPr>
          <w:rFonts w:ascii="Tahoma" w:hAnsi="Tahoma"/>
          <w:b/>
          <w:sz w:val="22"/>
          <w:lang w:val="pl-PL"/>
        </w:rPr>
        <w:t xml:space="preserve">Wykonujący zadania i </w:t>
      </w:r>
      <w:r w:rsidRPr="004614BF">
        <w:rPr>
          <w:rFonts w:ascii="Tahoma" w:hAnsi="Tahoma"/>
          <w:b/>
          <w:sz w:val="22"/>
          <w:lang w:val="pl-PL"/>
        </w:rPr>
        <w:t>kompetencje Wójta</w:t>
      </w:r>
      <w:r w:rsidR="00805DDE" w:rsidRPr="004614BF">
        <w:rPr>
          <w:rFonts w:ascii="Tahoma" w:hAnsi="Tahoma"/>
          <w:b/>
          <w:sz w:val="22"/>
          <w:lang w:val="pl-PL"/>
        </w:rPr>
        <w:t xml:space="preserve"> </w:t>
      </w:r>
      <w:r w:rsidR="00697F09" w:rsidRPr="004614BF">
        <w:rPr>
          <w:rFonts w:ascii="Tahoma" w:hAnsi="Tahoma"/>
          <w:b/>
          <w:sz w:val="22"/>
          <w:lang w:val="pl-PL"/>
        </w:rPr>
        <w:t>Gmi</w:t>
      </w:r>
      <w:r w:rsidR="002A32BA" w:rsidRPr="004614BF">
        <w:rPr>
          <w:rFonts w:ascii="Tahoma" w:hAnsi="Tahoma"/>
          <w:b/>
          <w:sz w:val="22"/>
          <w:lang w:val="pl-PL"/>
        </w:rPr>
        <w:t>ny Daszyna – Sebastian Zaborowski</w:t>
      </w:r>
      <w:r w:rsidR="002A32BA">
        <w:rPr>
          <w:rFonts w:ascii="Tahoma" w:hAnsi="Tahoma"/>
          <w:b/>
          <w:sz w:val="22"/>
          <w:lang w:val="pl-PL"/>
        </w:rPr>
        <w:t xml:space="preserve"> </w:t>
      </w:r>
    </w:p>
    <w:p w14:paraId="29CD83F6" w14:textId="31C8DB83" w:rsidR="00805DDE" w:rsidRDefault="002A32BA"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1A22D7">
        <w:rPr>
          <w:rFonts w:ascii="Tahoma" w:hAnsi="Tahoma" w:cs="Verdana"/>
          <w:i w:val="0"/>
          <w:iCs w:val="0"/>
          <w:sz w:val="22"/>
          <w:lang w:val="pl-PL"/>
        </w:rPr>
        <w:t>25.02</w:t>
      </w:r>
      <w:r>
        <w:rPr>
          <w:rFonts w:ascii="Tahoma" w:hAnsi="Tahoma" w:cs="Verdana"/>
          <w:i w:val="0"/>
          <w:iCs w:val="0"/>
          <w:sz w:val="22"/>
          <w:lang w:val="pl-PL"/>
        </w:rPr>
        <w:t>.2019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56FFA20D"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sidR="003A1292">
        <w:rPr>
          <w:rFonts w:ascii="Tahoma" w:hAnsi="Tahoma"/>
          <w:b/>
          <w:sz w:val="22"/>
          <w:szCs w:val="22"/>
          <w:lang w:val="pl-PL"/>
        </w:rPr>
        <w:t>publicznych (</w:t>
      </w:r>
      <w:r>
        <w:rPr>
          <w:rFonts w:ascii="Tahoma" w:hAnsi="Tahoma"/>
          <w:b/>
          <w:sz w:val="22"/>
          <w:szCs w:val="22"/>
          <w:lang w:val="pl-PL"/>
        </w:rPr>
        <w:t>Dz. U. z 201</w:t>
      </w:r>
      <w:r w:rsidR="003A1292">
        <w:rPr>
          <w:rFonts w:ascii="Tahoma" w:hAnsi="Tahoma"/>
          <w:b/>
          <w:sz w:val="22"/>
          <w:szCs w:val="22"/>
          <w:lang w:val="pl-PL"/>
        </w:rPr>
        <w:t>8</w:t>
      </w:r>
      <w:r>
        <w:rPr>
          <w:rFonts w:ascii="Tahoma" w:hAnsi="Tahoma"/>
          <w:b/>
          <w:sz w:val="22"/>
          <w:szCs w:val="22"/>
          <w:lang w:val="pl-PL"/>
        </w:rPr>
        <w:t xml:space="preserve">r. poz. </w:t>
      </w:r>
      <w:r w:rsidR="00374AFD">
        <w:rPr>
          <w:rFonts w:ascii="Tahoma" w:hAnsi="Tahoma"/>
          <w:b/>
          <w:sz w:val="22"/>
          <w:szCs w:val="22"/>
          <w:lang w:val="pl-PL"/>
        </w:rPr>
        <w:t>1</w:t>
      </w:r>
      <w:r w:rsidR="003A1292">
        <w:rPr>
          <w:rFonts w:ascii="Tahoma" w:hAnsi="Tahoma"/>
          <w:b/>
          <w:sz w:val="22"/>
          <w:szCs w:val="22"/>
          <w:lang w:val="pl-PL"/>
        </w:rPr>
        <w:t>986</w:t>
      </w:r>
      <w:r w:rsidR="00374AFD">
        <w:rPr>
          <w:rFonts w:ascii="Tahoma" w:hAnsi="Tahoma"/>
          <w:b/>
          <w:sz w:val="22"/>
          <w:szCs w:val="22"/>
          <w:lang w:val="pl-PL"/>
        </w:rPr>
        <w:t xml:space="preserve">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2C49E1A9"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31712B">
        <w:rPr>
          <w:rFonts w:ascii="Tahoma" w:hAnsi="Tahoma" w:cs="Tahoma"/>
          <w:b/>
          <w:i/>
          <w:sz w:val="22"/>
          <w:szCs w:val="22"/>
          <w:lang w:val="pl-PL"/>
        </w:rPr>
        <w:t xml:space="preserve"> </w:t>
      </w:r>
      <w:r w:rsidR="002A32BA">
        <w:rPr>
          <w:rFonts w:ascii="Tahoma" w:hAnsi="Tahoma" w:cs="Tahoma"/>
          <w:b/>
          <w:i/>
          <w:sz w:val="22"/>
          <w:szCs w:val="22"/>
          <w:lang w:val="pl-PL"/>
        </w:rPr>
        <w:t>I</w:t>
      </w:r>
      <w:r w:rsidR="0031712B">
        <w:rPr>
          <w:rFonts w:ascii="Tahoma" w:hAnsi="Tahoma" w:cs="Tahoma"/>
          <w:b/>
          <w:i/>
          <w:sz w:val="22"/>
          <w:szCs w:val="22"/>
          <w:lang w:val="pl-PL"/>
        </w:rPr>
        <w:t xml:space="preserve">I etap </w:t>
      </w:r>
      <w:r w:rsidR="002A32BA">
        <w:rPr>
          <w:rFonts w:ascii="Tahoma" w:hAnsi="Tahoma" w:cs="Tahoma"/>
          <w:b/>
          <w:i/>
          <w:sz w:val="22"/>
          <w:szCs w:val="22"/>
          <w:lang w:val="pl-PL"/>
        </w:rPr>
        <w:t>–</w:t>
      </w:r>
      <w:r w:rsidR="0031712B" w:rsidRPr="0041440F">
        <w:rPr>
          <w:rFonts w:ascii="Tahoma" w:hAnsi="Tahoma" w:cs="Tahoma"/>
          <w:b/>
          <w:i/>
          <w:sz w:val="22"/>
          <w:szCs w:val="22"/>
          <w:lang w:val="pl-PL"/>
        </w:rPr>
        <w:t xml:space="preserve"> </w:t>
      </w:r>
      <w:r w:rsidR="00055D04">
        <w:rPr>
          <w:rFonts w:ascii="Tahoma" w:hAnsi="Tahoma" w:cs="Tahoma"/>
          <w:b/>
          <w:i/>
          <w:sz w:val="22"/>
          <w:szCs w:val="22"/>
          <w:lang w:val="pl-PL"/>
        </w:rPr>
        <w:t>SUW Koryta</w:t>
      </w:r>
      <w:r w:rsidR="002A32BA">
        <w:rPr>
          <w:rFonts w:ascii="Tahoma" w:hAnsi="Tahoma" w:cs="Tahoma"/>
          <w:b/>
          <w:i/>
          <w:sz w:val="22"/>
          <w:szCs w:val="22"/>
          <w:lang w:val="pl-PL"/>
        </w:rPr>
        <w:t xml:space="preserve"> oraz </w:t>
      </w:r>
      <w:r w:rsidR="0031712B">
        <w:rPr>
          <w:rFonts w:ascii="Tahoma" w:hAnsi="Tahoma" w:cs="Tahoma"/>
          <w:b/>
          <w:i/>
          <w:sz w:val="22"/>
          <w:szCs w:val="22"/>
          <w:lang w:val="pl-PL"/>
        </w:rPr>
        <w:t>sieć wodociągowa</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6DE7F719" w:rsidR="00805DDE" w:rsidRPr="00697F09" w:rsidRDefault="00961B09" w:rsidP="00697F09">
      <w:pPr>
        <w:pStyle w:val="Tekstpodstawowy"/>
        <w:autoSpaceDE w:val="0"/>
        <w:spacing w:after="0" w:line="300" w:lineRule="auto"/>
        <w:jc w:val="center"/>
        <w:rPr>
          <w:rFonts w:ascii="Tahoma" w:hAnsi="Tahoma" w:cs="Verdana"/>
          <w:b/>
          <w:bCs/>
          <w:sz w:val="22"/>
          <w:shd w:val="clear" w:color="auto" w:fill="FFFFFF"/>
          <w:lang w:val="pl-PL"/>
        </w:rPr>
      </w:pPr>
      <w:r>
        <w:rPr>
          <w:rFonts w:ascii="Tahoma" w:hAnsi="Tahoma" w:cs="Verdana"/>
          <w:b/>
          <w:bCs/>
          <w:sz w:val="22"/>
          <w:shd w:val="clear" w:color="auto" w:fill="FFFFFF"/>
          <w:lang w:val="pl-PL"/>
        </w:rPr>
        <w:t>znak postępowania: PPI.271.1.2019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E8BABCB" w14:textId="77777777" w:rsidR="00B0752E" w:rsidRPr="0041440F" w:rsidRDefault="00B0752E" w:rsidP="0041440F">
      <w:pPr>
        <w:pStyle w:val="Spistreci1"/>
        <w:spacing w:line="300" w:lineRule="auto"/>
        <w:rPr>
          <w:rFonts w:ascii="Tahoma" w:hAnsi="Tahoma"/>
          <w:sz w:val="22"/>
          <w:lang w:val="pl-PL"/>
        </w:rPr>
      </w:pP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7D51A6A1"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9D6A5C">
        <w:rPr>
          <w:rFonts w:ascii="Tahoma" w:hAnsi="Tahoma"/>
          <w:b/>
          <w:sz w:val="22"/>
          <w:szCs w:val="22"/>
          <w:lang w:val="pl-PL"/>
        </w:rPr>
        <w:t xml:space="preserve">Dz. U. z </w:t>
      </w:r>
      <w:r w:rsidR="00A62572">
        <w:rPr>
          <w:rFonts w:ascii="Tahoma" w:hAnsi="Tahoma"/>
          <w:b/>
          <w:sz w:val="22"/>
          <w:szCs w:val="22"/>
          <w:lang w:val="pl-PL"/>
        </w:rPr>
        <w:t xml:space="preserve">2018r. poz. 1986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75F9C229"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Przedmiotem zamówienia jest wykonani</w:t>
      </w:r>
      <w:r w:rsidR="00697F09">
        <w:rPr>
          <w:rFonts w:ascii="Tahoma" w:hAnsi="Tahoma"/>
        </w:rPr>
        <w:t xml:space="preserve">e </w:t>
      </w:r>
      <w:r>
        <w:rPr>
          <w:rFonts w:ascii="Tahoma" w:hAnsi="Tahoma"/>
        </w:rPr>
        <w:t xml:space="preserve">robót budowlanych dotyczących: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w:t>
      </w:r>
      <w:r w:rsidR="0031712B">
        <w:rPr>
          <w:rFonts w:ascii="Tahoma" w:hAnsi="Tahoma" w:cs="Tahoma"/>
          <w:b/>
          <w:i/>
        </w:rPr>
        <w:t xml:space="preserve"> I</w:t>
      </w:r>
      <w:r w:rsidR="002A32BA">
        <w:rPr>
          <w:rFonts w:ascii="Tahoma" w:hAnsi="Tahoma" w:cs="Tahoma"/>
          <w:b/>
          <w:i/>
        </w:rPr>
        <w:t>I</w:t>
      </w:r>
      <w:r w:rsidR="0031712B">
        <w:rPr>
          <w:rFonts w:ascii="Tahoma" w:hAnsi="Tahoma" w:cs="Tahoma"/>
          <w:b/>
          <w:i/>
        </w:rPr>
        <w:t xml:space="preserve"> etap </w:t>
      </w:r>
      <w:r w:rsidR="00055D04">
        <w:rPr>
          <w:rFonts w:ascii="Tahoma" w:hAnsi="Tahoma" w:cs="Tahoma"/>
          <w:b/>
          <w:i/>
        </w:rPr>
        <w:t>– SUW Koryta</w:t>
      </w:r>
      <w:r w:rsidR="002A32BA">
        <w:rPr>
          <w:rFonts w:ascii="Tahoma" w:hAnsi="Tahoma" w:cs="Tahoma"/>
          <w:b/>
          <w:i/>
        </w:rPr>
        <w:t xml:space="preserve"> oraz</w:t>
      </w:r>
      <w:r w:rsidR="0031712B" w:rsidRPr="0041440F">
        <w:rPr>
          <w:rFonts w:ascii="Tahoma" w:hAnsi="Tahoma" w:cs="Tahoma"/>
          <w:b/>
          <w:i/>
        </w:rPr>
        <w:t xml:space="preserve"> </w:t>
      </w:r>
      <w:r w:rsidR="0031712B">
        <w:rPr>
          <w:rFonts w:ascii="Tahoma" w:hAnsi="Tahoma" w:cs="Tahoma"/>
          <w:b/>
          <w:i/>
        </w:rPr>
        <w:t>sieć wodociągowa</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31712B">
        <w:rPr>
          <w:rFonts w:ascii="Tahoma" w:hAnsi="Tahoma" w:cs="Tahoma"/>
        </w:rPr>
        <w:t xml:space="preserve">wykonaniu </w:t>
      </w:r>
      <w:r w:rsidR="002B1BAB" w:rsidRPr="0041440F">
        <w:rPr>
          <w:rFonts w:ascii="Tahoma" w:hAnsi="Tahoma" w:cs="Tahoma"/>
        </w:rPr>
        <w:t>robót budowlanych w zakresie</w:t>
      </w:r>
      <w:r w:rsidR="002A32BA">
        <w:rPr>
          <w:rFonts w:ascii="Tahoma" w:hAnsi="Tahoma" w:cs="Tahoma"/>
        </w:rPr>
        <w:t xml:space="preserve"> </w:t>
      </w:r>
      <w:r w:rsidR="00055D04">
        <w:rPr>
          <w:rFonts w:ascii="Tahoma" w:hAnsi="Tahoma" w:cs="Tahoma"/>
        </w:rPr>
        <w:t xml:space="preserve">modernizacji SUW Koryta </w:t>
      </w:r>
      <w:r w:rsidR="002A32BA">
        <w:rPr>
          <w:rFonts w:ascii="Tahoma" w:hAnsi="Tahoma" w:cs="Tahoma"/>
        </w:rPr>
        <w:t>oraz</w:t>
      </w:r>
      <w:r w:rsidR="002B1BAB" w:rsidRPr="0041440F">
        <w:rPr>
          <w:rFonts w:ascii="Tahoma" w:hAnsi="Tahoma" w:cs="Tahoma"/>
        </w:rPr>
        <w:t> </w:t>
      </w:r>
      <w:r w:rsidR="002B1BAB" w:rsidRPr="0041440F">
        <w:rPr>
          <w:rFonts w:ascii="Tahoma" w:hAnsi="Tahoma" w:cs="Tahoma"/>
          <w:bCs/>
        </w:rPr>
        <w:t>budowy</w:t>
      </w:r>
      <w:r w:rsidR="002B1BAB" w:rsidRPr="0041440F">
        <w:rPr>
          <w:rFonts w:ascii="Tahoma" w:hAnsi="Tahoma" w:cs="Tahoma"/>
          <w:color w:val="000080"/>
        </w:rPr>
        <w:t xml:space="preserve"> </w:t>
      </w:r>
      <w:r w:rsidR="0041440F" w:rsidRPr="0041440F">
        <w:rPr>
          <w:rFonts w:ascii="Tahoma" w:hAnsi="Tahoma" w:cs="Tahoma"/>
        </w:rPr>
        <w:t>sieci wodoci</w:t>
      </w:r>
      <w:r w:rsidR="0031712B">
        <w:rPr>
          <w:rFonts w:ascii="Tahoma" w:hAnsi="Tahoma" w:cs="Tahoma"/>
        </w:rPr>
        <w:t>ągowej wraz z przyłączami wody</w:t>
      </w:r>
      <w:r w:rsidR="0041440F" w:rsidRPr="0041440F">
        <w:rPr>
          <w:rFonts w:ascii="Tahoma" w:hAnsi="Tahoma" w:cs="Tahoma"/>
          <w:color w:val="000000"/>
        </w:rPr>
        <w:t xml:space="preserve">, </w:t>
      </w:r>
      <w:r w:rsidR="0041440F">
        <w:rPr>
          <w:rFonts w:ascii="Tahoma" w:hAnsi="Tahoma" w:cs="Tahoma"/>
          <w:color w:val="000000"/>
        </w:rPr>
        <w:t>budowy</w:t>
      </w:r>
      <w:r w:rsidR="0041440F" w:rsidRPr="0041440F">
        <w:rPr>
          <w:rFonts w:ascii="Tahoma" w:hAnsi="Tahoma" w:cs="Tahoma"/>
          <w:color w:val="000000"/>
        </w:rPr>
        <w:t xml:space="preserve"> </w:t>
      </w:r>
      <w:r w:rsidR="002A32BA">
        <w:rPr>
          <w:rFonts w:ascii="Tahoma" w:hAnsi="Tahoma" w:cs="Tahoma"/>
          <w:color w:val="000000"/>
        </w:rPr>
        <w:t xml:space="preserve">fragmentu </w:t>
      </w:r>
      <w:r w:rsidR="0041440F" w:rsidRPr="0041440F">
        <w:rPr>
          <w:rFonts w:ascii="Tahoma" w:hAnsi="Tahoma" w:cs="Tahoma"/>
          <w:color w:val="000000"/>
        </w:rPr>
        <w:t xml:space="preserve">rurociągu spinającego SUW </w:t>
      </w:r>
      <w:r w:rsidR="0031712B">
        <w:rPr>
          <w:rFonts w:ascii="Tahoma" w:hAnsi="Tahoma" w:cs="Tahoma"/>
          <w:color w:val="000000"/>
        </w:rPr>
        <w:t>w Korytac</w:t>
      </w:r>
      <w:r w:rsidR="002A32BA">
        <w:rPr>
          <w:rFonts w:ascii="Tahoma" w:hAnsi="Tahoma" w:cs="Tahoma"/>
          <w:color w:val="000000"/>
        </w:rPr>
        <w:t>h ze stacją w Mazewie</w:t>
      </w:r>
      <w:r w:rsidR="0041440F" w:rsidRPr="0041440F">
        <w:rPr>
          <w:rFonts w:ascii="Tahoma" w:hAnsi="Tahoma" w:cs="Tahoma"/>
        </w:rPr>
        <w:t>.</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2A32BA" w:rsidRPr="0078492B" w14:paraId="3F77DEEE"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251BA9C" w14:textId="77777777" w:rsidR="002A32BA" w:rsidRPr="006E6C6D" w:rsidRDefault="002A32BA" w:rsidP="006A0462">
            <w:pPr>
              <w:ind w:right="-1"/>
              <w:rPr>
                <w:b/>
                <w:sz w:val="28"/>
                <w:szCs w:val="28"/>
              </w:rPr>
            </w:pPr>
            <w:r>
              <w:rPr>
                <w:b/>
                <w:sz w:val="28"/>
                <w:szCs w:val="28"/>
              </w:rPr>
              <w:t>45232430-5</w:t>
            </w:r>
          </w:p>
        </w:tc>
        <w:tc>
          <w:tcPr>
            <w:tcW w:w="8370" w:type="dxa"/>
            <w:tcBorders>
              <w:top w:val="single" w:sz="4" w:space="0" w:color="auto"/>
              <w:left w:val="single" w:sz="4" w:space="0" w:color="auto"/>
              <w:bottom w:val="single" w:sz="4" w:space="0" w:color="auto"/>
              <w:right w:val="single" w:sz="4" w:space="0" w:color="auto"/>
            </w:tcBorders>
            <w:vAlign w:val="center"/>
          </w:tcPr>
          <w:p w14:paraId="14709E5C" w14:textId="77777777"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w zakresie uzdatniania wody</w:t>
            </w:r>
          </w:p>
        </w:tc>
      </w:tr>
      <w:tr w:rsidR="002A32BA" w:rsidRPr="0078492B" w14:paraId="35E5F076"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D0F3E22" w14:textId="77777777" w:rsidR="002A32BA" w:rsidRPr="002A32BA" w:rsidRDefault="002A32BA" w:rsidP="002A32BA">
            <w:pPr>
              <w:pStyle w:val="Nagwek3"/>
              <w:rPr>
                <w:rFonts w:ascii="Arial" w:hAnsi="Arial" w:cs="Arial"/>
                <w:b/>
                <w:color w:val="auto"/>
                <w:kern w:val="0"/>
                <w:sz w:val="28"/>
                <w:szCs w:val="28"/>
                <w:lang w:val="pl-PL" w:eastAsia="pl-PL" w:bidi="ar-SA"/>
              </w:rPr>
            </w:pPr>
            <w:r w:rsidRPr="002A32BA">
              <w:rPr>
                <w:rFonts w:ascii="Arial" w:hAnsi="Arial" w:cs="Arial"/>
                <w:b/>
                <w:color w:val="auto"/>
                <w:sz w:val="28"/>
                <w:szCs w:val="28"/>
              </w:rPr>
              <w:t>45252126-7</w:t>
            </w:r>
          </w:p>
          <w:p w14:paraId="13ED68EF" w14:textId="4B03D500" w:rsidR="002A32BA" w:rsidRPr="002A32BA" w:rsidRDefault="002A32BA" w:rsidP="006A0462">
            <w:pPr>
              <w:ind w:right="-1"/>
              <w:rPr>
                <w:b/>
                <w:sz w:val="28"/>
                <w:szCs w:val="28"/>
              </w:rPr>
            </w:pPr>
          </w:p>
        </w:tc>
        <w:tc>
          <w:tcPr>
            <w:tcW w:w="8370" w:type="dxa"/>
            <w:tcBorders>
              <w:top w:val="single" w:sz="4" w:space="0" w:color="auto"/>
              <w:left w:val="single" w:sz="4" w:space="0" w:color="auto"/>
              <w:bottom w:val="single" w:sz="4" w:space="0" w:color="auto"/>
              <w:right w:val="single" w:sz="4" w:space="0" w:color="auto"/>
            </w:tcBorders>
            <w:vAlign w:val="center"/>
          </w:tcPr>
          <w:p w14:paraId="15DF6302" w14:textId="7F3FDC3A"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 pitnej </w:t>
            </w:r>
          </w:p>
        </w:tc>
      </w:tr>
      <w:tr w:rsidR="002A32BA" w:rsidRPr="0078492B" w14:paraId="2493C25A"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E631A7" w14:textId="47B32EA7" w:rsidR="002A32BA" w:rsidRPr="002A32BA" w:rsidRDefault="002A32BA" w:rsidP="002A32BA">
            <w:pPr>
              <w:pStyle w:val="Nagwek3"/>
              <w:rPr>
                <w:rFonts w:ascii="Arial" w:hAnsi="Arial" w:cs="Arial"/>
                <w:b/>
                <w:color w:val="auto"/>
                <w:sz w:val="28"/>
                <w:szCs w:val="28"/>
              </w:rPr>
            </w:pPr>
            <w:r>
              <w:rPr>
                <w:rFonts w:ascii="Arial" w:hAnsi="Arial" w:cs="Arial"/>
                <w:b/>
                <w:color w:val="auto"/>
                <w:sz w:val="28"/>
                <w:szCs w:val="28"/>
              </w:rPr>
              <w:t>45252120-5</w:t>
            </w:r>
          </w:p>
        </w:tc>
        <w:tc>
          <w:tcPr>
            <w:tcW w:w="8370" w:type="dxa"/>
            <w:tcBorders>
              <w:top w:val="single" w:sz="4" w:space="0" w:color="auto"/>
              <w:left w:val="single" w:sz="4" w:space="0" w:color="auto"/>
              <w:bottom w:val="single" w:sz="4" w:space="0" w:color="auto"/>
              <w:right w:val="single" w:sz="4" w:space="0" w:color="auto"/>
            </w:tcBorders>
            <w:vAlign w:val="center"/>
          </w:tcPr>
          <w:p w14:paraId="3C0B9D06" w14:textId="2C2517A9"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w:t>
            </w:r>
          </w:p>
        </w:tc>
      </w:tr>
      <w:tr w:rsidR="002A32BA" w:rsidRPr="002A32BA" w14:paraId="0B4449F9"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074F53B" w14:textId="14448E4F" w:rsidR="002A32BA" w:rsidRDefault="002A32BA" w:rsidP="002A32BA">
            <w:pPr>
              <w:pStyle w:val="Nagwek3"/>
              <w:rPr>
                <w:rFonts w:ascii="Arial" w:hAnsi="Arial" w:cs="Arial"/>
                <w:b/>
                <w:color w:val="auto"/>
                <w:sz w:val="28"/>
                <w:szCs w:val="28"/>
              </w:rPr>
            </w:pPr>
            <w:r>
              <w:rPr>
                <w:rFonts w:ascii="Arial" w:hAnsi="Arial" w:cs="Arial"/>
                <w:b/>
                <w:color w:val="auto"/>
                <w:sz w:val="28"/>
                <w:szCs w:val="28"/>
              </w:rPr>
              <w:t>45259900-6</w:t>
            </w:r>
          </w:p>
        </w:tc>
        <w:tc>
          <w:tcPr>
            <w:tcW w:w="8370" w:type="dxa"/>
            <w:tcBorders>
              <w:top w:val="single" w:sz="4" w:space="0" w:color="auto"/>
              <w:left w:val="single" w:sz="4" w:space="0" w:color="auto"/>
              <w:bottom w:val="single" w:sz="4" w:space="0" w:color="auto"/>
              <w:right w:val="single" w:sz="4" w:space="0" w:color="auto"/>
            </w:tcBorders>
            <w:vAlign w:val="center"/>
          </w:tcPr>
          <w:p w14:paraId="01F0BB0B" w14:textId="0EC75FAC" w:rsidR="002A32BA" w:rsidRPr="0041440F" w:rsidRDefault="002A32BA" w:rsidP="006A0462">
            <w:pPr>
              <w:rPr>
                <w:b/>
                <w:sz w:val="28"/>
                <w:szCs w:val="28"/>
                <w:lang w:val="pl-PL"/>
              </w:rPr>
            </w:pPr>
            <w:r>
              <w:rPr>
                <w:b/>
                <w:sz w:val="28"/>
                <w:szCs w:val="28"/>
                <w:lang w:val="pl-PL"/>
              </w:rPr>
              <w:t>Modernizacja zakładów</w:t>
            </w:r>
          </w:p>
        </w:tc>
      </w:tr>
      <w:tr w:rsidR="0041440F" w:rsidRPr="0078492B"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77777777" w:rsidR="0041440F" w:rsidRPr="006E6C6D" w:rsidRDefault="0041440F" w:rsidP="00162FA0">
            <w:pPr>
              <w:ind w:right="-1"/>
              <w:rPr>
                <w:b/>
                <w:sz w:val="28"/>
                <w:szCs w:val="28"/>
              </w:rPr>
            </w:pPr>
            <w:r w:rsidRPr="006E6C6D">
              <w:rPr>
                <w:b/>
                <w:sz w:val="28"/>
                <w:szCs w:val="28"/>
              </w:rPr>
              <w:t>45111200-0</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77777777" w:rsidR="0041440F" w:rsidRPr="0041440F" w:rsidRDefault="0041440F" w:rsidP="00162FA0">
            <w:pPr>
              <w:rPr>
                <w:b/>
                <w:sz w:val="28"/>
                <w:szCs w:val="28"/>
                <w:lang w:val="pl-PL"/>
              </w:rPr>
            </w:pPr>
            <w:r w:rsidRPr="0041440F">
              <w:rPr>
                <w:b/>
                <w:sz w:val="28"/>
                <w:szCs w:val="28"/>
                <w:lang w:val="pl-PL"/>
              </w:rPr>
              <w:t>Roboty w zakresie przygotowania terenu pod budowę i roboty ziemne</w:t>
            </w:r>
          </w:p>
        </w:tc>
      </w:tr>
      <w:tr w:rsidR="0041440F" w:rsidRPr="006E6C6D" w14:paraId="43DB9E4E" w14:textId="77777777" w:rsidTr="0041440F">
        <w:trPr>
          <w:trHeight w:hRule="exact" w:val="416"/>
          <w:jc w:val="center"/>
        </w:trPr>
        <w:tc>
          <w:tcPr>
            <w:tcW w:w="1851" w:type="dxa"/>
            <w:tcBorders>
              <w:top w:val="single" w:sz="4" w:space="0" w:color="auto"/>
              <w:left w:val="single" w:sz="4" w:space="0" w:color="auto"/>
              <w:bottom w:val="single" w:sz="4" w:space="0" w:color="auto"/>
              <w:right w:val="single" w:sz="4" w:space="0" w:color="auto"/>
            </w:tcBorders>
            <w:vAlign w:val="center"/>
          </w:tcPr>
          <w:p w14:paraId="7877BE1D" w14:textId="77777777" w:rsidR="0041440F" w:rsidRPr="006E6C6D" w:rsidRDefault="0041440F" w:rsidP="00162FA0">
            <w:pPr>
              <w:ind w:right="-1"/>
              <w:rPr>
                <w:b/>
                <w:sz w:val="28"/>
                <w:szCs w:val="28"/>
              </w:rPr>
            </w:pPr>
            <w:r w:rsidRPr="006E6C6D">
              <w:rPr>
                <w:b/>
                <w:sz w:val="28"/>
                <w:szCs w:val="28"/>
              </w:rPr>
              <w:t>45112210-0</w:t>
            </w:r>
          </w:p>
        </w:tc>
        <w:tc>
          <w:tcPr>
            <w:tcW w:w="8370" w:type="dxa"/>
            <w:tcBorders>
              <w:top w:val="single" w:sz="4" w:space="0" w:color="auto"/>
              <w:left w:val="single" w:sz="4" w:space="0" w:color="auto"/>
              <w:bottom w:val="single" w:sz="4" w:space="0" w:color="auto"/>
              <w:right w:val="single" w:sz="4" w:space="0" w:color="auto"/>
            </w:tcBorders>
            <w:vAlign w:val="center"/>
          </w:tcPr>
          <w:p w14:paraId="24C565B5" w14:textId="77777777" w:rsidR="0041440F" w:rsidRPr="006E6C6D" w:rsidRDefault="0041440F" w:rsidP="00162FA0">
            <w:pPr>
              <w:ind w:right="-1"/>
              <w:rPr>
                <w:b/>
                <w:sz w:val="28"/>
                <w:szCs w:val="28"/>
              </w:rPr>
            </w:pPr>
            <w:proofErr w:type="spellStart"/>
            <w:r w:rsidRPr="006E6C6D">
              <w:rPr>
                <w:b/>
                <w:sz w:val="28"/>
                <w:szCs w:val="28"/>
              </w:rPr>
              <w:t>Usunięcie</w:t>
            </w:r>
            <w:proofErr w:type="spellEnd"/>
            <w:r w:rsidRPr="006E6C6D">
              <w:rPr>
                <w:b/>
                <w:sz w:val="28"/>
                <w:szCs w:val="28"/>
              </w:rPr>
              <w:t xml:space="preserve"> </w:t>
            </w:r>
            <w:proofErr w:type="spellStart"/>
            <w:r w:rsidRPr="006E6C6D">
              <w:rPr>
                <w:b/>
                <w:sz w:val="28"/>
                <w:szCs w:val="28"/>
              </w:rPr>
              <w:t>wierzchniej</w:t>
            </w:r>
            <w:proofErr w:type="spellEnd"/>
            <w:r w:rsidRPr="006E6C6D">
              <w:rPr>
                <w:b/>
                <w:sz w:val="28"/>
                <w:szCs w:val="28"/>
              </w:rPr>
              <w:t xml:space="preserve"> </w:t>
            </w:r>
            <w:proofErr w:type="spellStart"/>
            <w:r w:rsidRPr="006E6C6D">
              <w:rPr>
                <w:b/>
                <w:sz w:val="28"/>
                <w:szCs w:val="28"/>
              </w:rPr>
              <w:t>warstwy</w:t>
            </w:r>
            <w:proofErr w:type="spellEnd"/>
            <w:r w:rsidRPr="006E6C6D">
              <w:rPr>
                <w:b/>
                <w:sz w:val="28"/>
                <w:szCs w:val="28"/>
              </w:rPr>
              <w:t xml:space="preserve"> </w:t>
            </w:r>
            <w:proofErr w:type="spellStart"/>
            <w:r w:rsidRPr="006E6C6D">
              <w:rPr>
                <w:b/>
                <w:sz w:val="28"/>
                <w:szCs w:val="28"/>
              </w:rPr>
              <w:t>gleby</w:t>
            </w:r>
            <w:proofErr w:type="spellEnd"/>
          </w:p>
        </w:tc>
      </w:tr>
      <w:tr w:rsidR="0041440F" w:rsidRPr="0078492B" w14:paraId="2E8F17C2"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0843C448" w14:textId="77777777" w:rsidR="0041440F" w:rsidRPr="006E6C6D" w:rsidRDefault="0041440F" w:rsidP="00162FA0">
            <w:pPr>
              <w:ind w:right="-1"/>
              <w:rPr>
                <w:b/>
                <w:sz w:val="28"/>
                <w:szCs w:val="28"/>
              </w:rPr>
            </w:pPr>
            <w:r w:rsidRPr="006E6C6D">
              <w:rPr>
                <w:b/>
                <w:sz w:val="28"/>
                <w:szCs w:val="28"/>
              </w:rPr>
              <w:t>45112100-6</w:t>
            </w:r>
          </w:p>
        </w:tc>
        <w:tc>
          <w:tcPr>
            <w:tcW w:w="8370" w:type="dxa"/>
            <w:tcBorders>
              <w:top w:val="single" w:sz="4" w:space="0" w:color="auto"/>
              <w:left w:val="single" w:sz="4" w:space="0" w:color="auto"/>
              <w:bottom w:val="single" w:sz="4" w:space="0" w:color="auto"/>
              <w:right w:val="single" w:sz="4" w:space="0" w:color="auto"/>
            </w:tcBorders>
            <w:vAlign w:val="center"/>
          </w:tcPr>
          <w:p w14:paraId="2ACDA712" w14:textId="77777777" w:rsidR="0041440F" w:rsidRPr="0041440F" w:rsidRDefault="0041440F" w:rsidP="00162FA0">
            <w:pPr>
              <w:ind w:right="-1"/>
              <w:rPr>
                <w:b/>
                <w:sz w:val="28"/>
                <w:szCs w:val="28"/>
                <w:lang w:val="pl-PL"/>
              </w:rPr>
            </w:pPr>
            <w:r w:rsidRPr="0041440F">
              <w:rPr>
                <w:b/>
                <w:sz w:val="28"/>
                <w:szCs w:val="28"/>
                <w:lang w:val="pl-PL"/>
              </w:rPr>
              <w:t>Roboty w zakresie kopania rowów</w:t>
            </w:r>
          </w:p>
        </w:tc>
      </w:tr>
      <w:tr w:rsidR="0041440F" w:rsidRPr="006E6C6D" w14:paraId="6363E2ED" w14:textId="77777777" w:rsidTr="0041440F">
        <w:trPr>
          <w:trHeight w:hRule="exact" w:val="392"/>
          <w:jc w:val="center"/>
        </w:trPr>
        <w:tc>
          <w:tcPr>
            <w:tcW w:w="1851" w:type="dxa"/>
            <w:tcBorders>
              <w:top w:val="single" w:sz="4" w:space="0" w:color="auto"/>
              <w:left w:val="single" w:sz="4" w:space="0" w:color="auto"/>
              <w:bottom w:val="single" w:sz="4" w:space="0" w:color="auto"/>
              <w:right w:val="single" w:sz="4" w:space="0" w:color="auto"/>
            </w:tcBorders>
            <w:vAlign w:val="center"/>
          </w:tcPr>
          <w:p w14:paraId="428F4C7C" w14:textId="77777777" w:rsidR="0041440F" w:rsidRPr="006E6C6D" w:rsidRDefault="0041440F" w:rsidP="00162FA0">
            <w:pPr>
              <w:ind w:right="-1"/>
              <w:rPr>
                <w:b/>
                <w:sz w:val="28"/>
                <w:szCs w:val="28"/>
              </w:rPr>
            </w:pPr>
            <w:r w:rsidRPr="006E6C6D">
              <w:rPr>
                <w:b/>
                <w:sz w:val="28"/>
                <w:szCs w:val="28"/>
              </w:rPr>
              <w:t>45112300-8</w:t>
            </w:r>
          </w:p>
        </w:tc>
        <w:tc>
          <w:tcPr>
            <w:tcW w:w="8370" w:type="dxa"/>
            <w:tcBorders>
              <w:top w:val="single" w:sz="4" w:space="0" w:color="auto"/>
              <w:left w:val="single" w:sz="4" w:space="0" w:color="auto"/>
              <w:bottom w:val="single" w:sz="4" w:space="0" w:color="auto"/>
              <w:right w:val="single" w:sz="4" w:space="0" w:color="auto"/>
            </w:tcBorders>
            <w:vAlign w:val="center"/>
          </w:tcPr>
          <w:p w14:paraId="0E76172D" w14:textId="77777777" w:rsidR="0041440F" w:rsidRPr="006E6C6D" w:rsidRDefault="0041440F" w:rsidP="00162FA0">
            <w:pPr>
              <w:ind w:right="-1"/>
              <w:rPr>
                <w:b/>
                <w:sz w:val="28"/>
                <w:szCs w:val="28"/>
              </w:rPr>
            </w:pPr>
            <w:proofErr w:type="spellStart"/>
            <w:r w:rsidRPr="006E6C6D">
              <w:rPr>
                <w:b/>
                <w:sz w:val="28"/>
                <w:szCs w:val="28"/>
              </w:rPr>
              <w:t>Rekultywacja</w:t>
            </w:r>
            <w:proofErr w:type="spellEnd"/>
            <w:r w:rsidRPr="006E6C6D">
              <w:rPr>
                <w:b/>
                <w:sz w:val="28"/>
                <w:szCs w:val="28"/>
              </w:rPr>
              <w:t xml:space="preserve"> </w:t>
            </w:r>
            <w:proofErr w:type="spellStart"/>
            <w:r w:rsidRPr="006E6C6D">
              <w:rPr>
                <w:b/>
                <w:sz w:val="28"/>
                <w:szCs w:val="28"/>
              </w:rPr>
              <w:t>gleby</w:t>
            </w:r>
            <w:proofErr w:type="spellEnd"/>
          </w:p>
        </w:tc>
      </w:tr>
      <w:tr w:rsidR="0041440F" w:rsidRPr="0078492B" w14:paraId="41FE7F8A" w14:textId="77777777" w:rsidTr="0041440F">
        <w:trPr>
          <w:trHeight w:hRule="exact" w:val="412"/>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05862D" w14:textId="77777777" w:rsidR="0041440F" w:rsidRPr="006E6C6D" w:rsidRDefault="0041440F" w:rsidP="00162FA0">
            <w:pPr>
              <w:ind w:right="-1"/>
              <w:rPr>
                <w:b/>
                <w:sz w:val="28"/>
                <w:szCs w:val="28"/>
              </w:rPr>
            </w:pPr>
            <w:r w:rsidRPr="006E6C6D">
              <w:rPr>
                <w:b/>
                <w:sz w:val="28"/>
                <w:szCs w:val="28"/>
              </w:rPr>
              <w:t>45233124-4</w:t>
            </w:r>
          </w:p>
        </w:tc>
        <w:tc>
          <w:tcPr>
            <w:tcW w:w="8370" w:type="dxa"/>
            <w:tcBorders>
              <w:top w:val="single" w:sz="4" w:space="0" w:color="auto"/>
              <w:left w:val="single" w:sz="4" w:space="0" w:color="auto"/>
              <w:bottom w:val="single" w:sz="4" w:space="0" w:color="auto"/>
              <w:right w:val="single" w:sz="4" w:space="0" w:color="auto"/>
            </w:tcBorders>
            <w:vAlign w:val="center"/>
          </w:tcPr>
          <w:p w14:paraId="10F92B4A" w14:textId="77777777" w:rsidR="0041440F" w:rsidRPr="0041440F" w:rsidRDefault="0041440F" w:rsidP="00162FA0">
            <w:pPr>
              <w:ind w:right="-1"/>
              <w:rPr>
                <w:b/>
                <w:sz w:val="28"/>
                <w:szCs w:val="28"/>
                <w:lang w:val="pl-PL"/>
              </w:rPr>
            </w:pPr>
            <w:r w:rsidRPr="0041440F">
              <w:rPr>
                <w:b/>
                <w:sz w:val="28"/>
                <w:szCs w:val="28"/>
                <w:lang w:val="pl-PL"/>
              </w:rPr>
              <w:t>Roboty budowlane w zakresie arterii drogowych</w:t>
            </w:r>
          </w:p>
        </w:tc>
      </w:tr>
      <w:tr w:rsidR="0041440F" w:rsidRPr="0078492B" w14:paraId="5985E66A" w14:textId="77777777" w:rsidTr="0041440F">
        <w:trPr>
          <w:trHeight w:hRule="exact" w:val="431"/>
          <w:jc w:val="center"/>
        </w:trPr>
        <w:tc>
          <w:tcPr>
            <w:tcW w:w="1851" w:type="dxa"/>
            <w:tcBorders>
              <w:top w:val="single" w:sz="4" w:space="0" w:color="auto"/>
              <w:left w:val="single" w:sz="4" w:space="0" w:color="auto"/>
              <w:bottom w:val="single" w:sz="4" w:space="0" w:color="auto"/>
              <w:right w:val="single" w:sz="4" w:space="0" w:color="auto"/>
            </w:tcBorders>
            <w:vAlign w:val="center"/>
          </w:tcPr>
          <w:p w14:paraId="5B6F99D0" w14:textId="77777777" w:rsidR="0041440F" w:rsidRPr="006E6C6D" w:rsidRDefault="0041440F" w:rsidP="00162FA0">
            <w:pPr>
              <w:ind w:right="-1"/>
              <w:rPr>
                <w:b/>
                <w:sz w:val="28"/>
                <w:szCs w:val="28"/>
              </w:rPr>
            </w:pPr>
            <w:r w:rsidRPr="006E6C6D">
              <w:rPr>
                <w:b/>
                <w:sz w:val="28"/>
                <w:szCs w:val="28"/>
              </w:rPr>
              <w:t>45111240-2</w:t>
            </w:r>
          </w:p>
        </w:tc>
        <w:tc>
          <w:tcPr>
            <w:tcW w:w="8370" w:type="dxa"/>
            <w:tcBorders>
              <w:top w:val="single" w:sz="4" w:space="0" w:color="auto"/>
              <w:left w:val="single" w:sz="4" w:space="0" w:color="auto"/>
              <w:bottom w:val="single" w:sz="4" w:space="0" w:color="auto"/>
              <w:right w:val="single" w:sz="4" w:space="0" w:color="auto"/>
            </w:tcBorders>
            <w:vAlign w:val="center"/>
          </w:tcPr>
          <w:p w14:paraId="636CA1BE" w14:textId="77777777" w:rsidR="0041440F" w:rsidRPr="0041440F" w:rsidRDefault="0041440F" w:rsidP="00162FA0">
            <w:pPr>
              <w:ind w:right="-1"/>
              <w:rPr>
                <w:b/>
                <w:sz w:val="28"/>
                <w:szCs w:val="28"/>
                <w:lang w:val="pl-PL"/>
              </w:rPr>
            </w:pPr>
            <w:r w:rsidRPr="0041440F">
              <w:rPr>
                <w:b/>
                <w:sz w:val="28"/>
                <w:szCs w:val="28"/>
                <w:lang w:val="pl-PL"/>
              </w:rPr>
              <w:t>Roboty w zakresie odwadniania gruntu</w:t>
            </w:r>
          </w:p>
        </w:tc>
      </w:tr>
      <w:tr w:rsidR="0041440F" w:rsidRPr="0078492B" w14:paraId="67119996" w14:textId="77777777" w:rsidTr="0041440F">
        <w:trPr>
          <w:trHeight w:hRule="exact" w:val="697"/>
          <w:jc w:val="center"/>
        </w:trPr>
        <w:tc>
          <w:tcPr>
            <w:tcW w:w="1851" w:type="dxa"/>
            <w:tcBorders>
              <w:top w:val="single" w:sz="4" w:space="0" w:color="auto"/>
              <w:left w:val="single" w:sz="4" w:space="0" w:color="auto"/>
              <w:bottom w:val="single" w:sz="4" w:space="0" w:color="auto"/>
              <w:right w:val="single" w:sz="4" w:space="0" w:color="auto"/>
            </w:tcBorders>
            <w:vAlign w:val="center"/>
          </w:tcPr>
          <w:p w14:paraId="11380E90" w14:textId="77777777" w:rsidR="0041440F" w:rsidRPr="006E6C6D" w:rsidRDefault="0041440F" w:rsidP="00162FA0">
            <w:pPr>
              <w:tabs>
                <w:tab w:val="left" w:pos="1134"/>
                <w:tab w:val="left" w:pos="6946"/>
              </w:tabs>
              <w:ind w:right="-1"/>
              <w:rPr>
                <w:b/>
                <w:iCs/>
                <w:sz w:val="28"/>
                <w:szCs w:val="28"/>
                <w:u w:val="single"/>
              </w:rPr>
            </w:pPr>
            <w:r w:rsidRPr="006E6C6D">
              <w:rPr>
                <w:b/>
                <w:sz w:val="28"/>
                <w:szCs w:val="28"/>
              </w:rPr>
              <w:lastRenderedPageBreak/>
              <w:t>45233222-1</w:t>
            </w:r>
          </w:p>
        </w:tc>
        <w:tc>
          <w:tcPr>
            <w:tcW w:w="8370" w:type="dxa"/>
            <w:tcBorders>
              <w:top w:val="single" w:sz="4" w:space="0" w:color="auto"/>
              <w:left w:val="single" w:sz="4" w:space="0" w:color="auto"/>
              <w:bottom w:val="single" w:sz="4" w:space="0" w:color="auto"/>
              <w:right w:val="single" w:sz="4" w:space="0" w:color="auto"/>
            </w:tcBorders>
            <w:vAlign w:val="center"/>
          </w:tcPr>
          <w:p w14:paraId="2E936189" w14:textId="77777777" w:rsidR="0041440F" w:rsidRPr="0041440F" w:rsidRDefault="0041440F" w:rsidP="00162FA0">
            <w:pPr>
              <w:ind w:right="-1"/>
              <w:rPr>
                <w:b/>
                <w:sz w:val="28"/>
                <w:szCs w:val="28"/>
                <w:lang w:val="pl-PL"/>
              </w:rPr>
            </w:pPr>
            <w:r w:rsidRPr="0041440F">
              <w:rPr>
                <w:b/>
                <w:sz w:val="28"/>
                <w:szCs w:val="28"/>
                <w:lang w:val="pl-PL"/>
              </w:rPr>
              <w:t>Roboty budowlane w zakresie układania chodników i asfaltowania</w:t>
            </w:r>
          </w:p>
        </w:tc>
      </w:tr>
      <w:tr w:rsidR="0041440F" w:rsidRPr="0078492B" w14:paraId="0E07FB22" w14:textId="77777777" w:rsidTr="0041440F">
        <w:trPr>
          <w:trHeight w:hRule="exact" w:val="292"/>
          <w:jc w:val="center"/>
        </w:trPr>
        <w:tc>
          <w:tcPr>
            <w:tcW w:w="1851" w:type="dxa"/>
            <w:tcBorders>
              <w:top w:val="single" w:sz="4" w:space="0" w:color="auto"/>
              <w:left w:val="single" w:sz="4" w:space="0" w:color="auto"/>
              <w:bottom w:val="single" w:sz="4" w:space="0" w:color="auto"/>
              <w:right w:val="single" w:sz="4" w:space="0" w:color="auto"/>
            </w:tcBorders>
            <w:vAlign w:val="center"/>
          </w:tcPr>
          <w:p w14:paraId="61EF3255" w14:textId="77777777" w:rsidR="0041440F" w:rsidRPr="006E6C6D" w:rsidRDefault="0041440F" w:rsidP="00162FA0">
            <w:pPr>
              <w:ind w:right="-1"/>
              <w:rPr>
                <w:b/>
                <w:sz w:val="28"/>
                <w:szCs w:val="28"/>
              </w:rPr>
            </w:pPr>
            <w:r w:rsidRPr="006E6C6D">
              <w:rPr>
                <w:b/>
                <w:sz w:val="28"/>
                <w:szCs w:val="28"/>
              </w:rPr>
              <w:t>45312000-7</w:t>
            </w:r>
          </w:p>
        </w:tc>
        <w:tc>
          <w:tcPr>
            <w:tcW w:w="8370" w:type="dxa"/>
            <w:tcBorders>
              <w:top w:val="single" w:sz="4" w:space="0" w:color="auto"/>
              <w:left w:val="single" w:sz="4" w:space="0" w:color="auto"/>
              <w:bottom w:val="single" w:sz="4" w:space="0" w:color="auto"/>
              <w:right w:val="single" w:sz="4" w:space="0" w:color="auto"/>
            </w:tcBorders>
            <w:vAlign w:val="center"/>
          </w:tcPr>
          <w:p w14:paraId="306AD8B2" w14:textId="77777777" w:rsidR="0041440F" w:rsidRPr="0041440F" w:rsidRDefault="0041440F" w:rsidP="00162FA0">
            <w:pPr>
              <w:ind w:right="-1"/>
              <w:rPr>
                <w:b/>
                <w:sz w:val="28"/>
                <w:szCs w:val="28"/>
                <w:lang w:val="pl-PL"/>
              </w:rPr>
            </w:pPr>
            <w:r w:rsidRPr="0041440F">
              <w:rPr>
                <w:b/>
                <w:sz w:val="28"/>
                <w:szCs w:val="28"/>
                <w:lang w:val="pl-PL"/>
              </w:rPr>
              <w:t>Instalowanie systemów alarmowych i anten</w:t>
            </w:r>
          </w:p>
        </w:tc>
      </w:tr>
      <w:tr w:rsidR="0041440F" w:rsidRPr="006E6C6D" w14:paraId="1712E2FF"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633A125A" w14:textId="77777777" w:rsidR="0041440F" w:rsidRPr="006E6C6D" w:rsidRDefault="0041440F" w:rsidP="00162FA0">
            <w:pPr>
              <w:ind w:right="-1"/>
              <w:rPr>
                <w:b/>
                <w:sz w:val="28"/>
                <w:szCs w:val="28"/>
              </w:rPr>
            </w:pPr>
            <w:r w:rsidRPr="006E6C6D">
              <w:rPr>
                <w:b/>
                <w:color w:val="2C2C2C"/>
                <w:sz w:val="28"/>
                <w:szCs w:val="28"/>
              </w:rPr>
              <w:t>45315100-9</w:t>
            </w:r>
          </w:p>
        </w:tc>
        <w:tc>
          <w:tcPr>
            <w:tcW w:w="8370" w:type="dxa"/>
            <w:tcBorders>
              <w:top w:val="single" w:sz="4" w:space="0" w:color="auto"/>
              <w:left w:val="single" w:sz="4" w:space="0" w:color="auto"/>
              <w:bottom w:val="single" w:sz="4" w:space="0" w:color="auto"/>
              <w:right w:val="single" w:sz="4" w:space="0" w:color="auto"/>
            </w:tcBorders>
            <w:vAlign w:val="center"/>
          </w:tcPr>
          <w:p w14:paraId="69DC0D2D" w14:textId="77777777" w:rsidR="0041440F" w:rsidRDefault="0041440F" w:rsidP="00162FA0">
            <w:pPr>
              <w:ind w:right="-1"/>
              <w:rPr>
                <w:b/>
                <w:sz w:val="28"/>
                <w:szCs w:val="28"/>
              </w:rPr>
            </w:pPr>
            <w:proofErr w:type="spellStart"/>
            <w:r w:rsidRPr="006E6C6D">
              <w:rPr>
                <w:b/>
                <w:sz w:val="28"/>
                <w:szCs w:val="28"/>
              </w:rPr>
              <w:t>Instalacyjne</w:t>
            </w:r>
            <w:proofErr w:type="spellEnd"/>
            <w:r w:rsidRPr="006E6C6D">
              <w:rPr>
                <w:b/>
                <w:sz w:val="28"/>
                <w:szCs w:val="28"/>
              </w:rPr>
              <w:t xml:space="preserve"> </w:t>
            </w:r>
            <w:proofErr w:type="spellStart"/>
            <w:r w:rsidRPr="006E6C6D">
              <w:rPr>
                <w:b/>
                <w:sz w:val="28"/>
                <w:szCs w:val="28"/>
              </w:rPr>
              <w:t>roboty</w:t>
            </w:r>
            <w:proofErr w:type="spellEnd"/>
            <w:r w:rsidRPr="006E6C6D">
              <w:rPr>
                <w:b/>
                <w:sz w:val="28"/>
                <w:szCs w:val="28"/>
              </w:rPr>
              <w:t xml:space="preserve"> </w:t>
            </w:r>
            <w:proofErr w:type="spellStart"/>
            <w:r w:rsidRPr="006E6C6D">
              <w:rPr>
                <w:b/>
                <w:sz w:val="28"/>
                <w:szCs w:val="28"/>
              </w:rPr>
              <w:t>elektrotechniczne</w:t>
            </w:r>
            <w:proofErr w:type="spellEnd"/>
          </w:p>
          <w:p w14:paraId="39F278F9" w14:textId="77777777" w:rsidR="0041440F" w:rsidRDefault="0041440F" w:rsidP="00162FA0">
            <w:pPr>
              <w:ind w:right="-1"/>
              <w:rPr>
                <w:b/>
                <w:sz w:val="28"/>
                <w:szCs w:val="28"/>
              </w:rPr>
            </w:pPr>
          </w:p>
          <w:p w14:paraId="45DF0014" w14:textId="77777777" w:rsidR="0041440F" w:rsidRPr="006E6C6D" w:rsidRDefault="0041440F" w:rsidP="00162FA0">
            <w:pPr>
              <w:ind w:right="-1"/>
              <w:rPr>
                <w:b/>
                <w:sz w:val="28"/>
                <w:szCs w:val="28"/>
              </w:rPr>
            </w:pPr>
          </w:p>
        </w:tc>
      </w:tr>
      <w:tr w:rsidR="0041440F" w:rsidRPr="0078492B" w14:paraId="6BC2EBE4" w14:textId="77777777" w:rsidTr="0041440F">
        <w:trPr>
          <w:trHeight w:hRule="exact" w:val="418"/>
          <w:jc w:val="center"/>
        </w:trPr>
        <w:tc>
          <w:tcPr>
            <w:tcW w:w="1851" w:type="dxa"/>
            <w:tcBorders>
              <w:top w:val="single" w:sz="4" w:space="0" w:color="auto"/>
              <w:left w:val="single" w:sz="4" w:space="0" w:color="auto"/>
              <w:bottom w:val="single" w:sz="4" w:space="0" w:color="auto"/>
              <w:right w:val="single" w:sz="4" w:space="0" w:color="auto"/>
            </w:tcBorders>
            <w:vAlign w:val="center"/>
          </w:tcPr>
          <w:p w14:paraId="4A9B2169" w14:textId="77777777" w:rsidR="0041440F" w:rsidRPr="006E6C6D" w:rsidRDefault="0041440F" w:rsidP="00162FA0">
            <w:pPr>
              <w:ind w:right="-1"/>
              <w:rPr>
                <w:b/>
                <w:sz w:val="28"/>
                <w:szCs w:val="28"/>
              </w:rPr>
            </w:pPr>
            <w:r w:rsidRPr="006E6C6D">
              <w:rPr>
                <w:b/>
                <w:bCs/>
                <w:sz w:val="28"/>
                <w:szCs w:val="28"/>
              </w:rPr>
              <w:t>45330000-9</w:t>
            </w:r>
          </w:p>
        </w:tc>
        <w:tc>
          <w:tcPr>
            <w:tcW w:w="8370" w:type="dxa"/>
            <w:tcBorders>
              <w:top w:val="single" w:sz="4" w:space="0" w:color="auto"/>
              <w:left w:val="single" w:sz="4" w:space="0" w:color="auto"/>
              <w:bottom w:val="single" w:sz="4" w:space="0" w:color="auto"/>
              <w:right w:val="single" w:sz="4" w:space="0" w:color="auto"/>
            </w:tcBorders>
            <w:vAlign w:val="center"/>
          </w:tcPr>
          <w:p w14:paraId="3C5D8BA4" w14:textId="77777777" w:rsidR="0041440F" w:rsidRPr="0041440F" w:rsidRDefault="0041440F" w:rsidP="00162FA0">
            <w:pPr>
              <w:ind w:right="-1"/>
              <w:rPr>
                <w:b/>
                <w:sz w:val="28"/>
                <w:szCs w:val="28"/>
                <w:lang w:val="pl-PL"/>
              </w:rPr>
            </w:pPr>
            <w:r w:rsidRPr="0041440F">
              <w:rPr>
                <w:b/>
                <w:bCs/>
                <w:sz w:val="28"/>
                <w:szCs w:val="28"/>
                <w:lang w:val="pl-PL"/>
              </w:rPr>
              <w:t>Roboty instalacyjne wodno-kanalizacyjne i sanitarne</w:t>
            </w:r>
          </w:p>
        </w:tc>
      </w:tr>
      <w:tr w:rsidR="0041440F" w:rsidRPr="0078492B" w14:paraId="02CD2025" w14:textId="77777777" w:rsidTr="0041440F">
        <w:trPr>
          <w:trHeight w:hRule="exact" w:val="711"/>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E07773" w14:textId="77777777" w:rsidR="0041440F" w:rsidRPr="006E6C6D" w:rsidRDefault="0041440F" w:rsidP="00162FA0">
            <w:pPr>
              <w:ind w:right="-1"/>
              <w:rPr>
                <w:b/>
                <w:sz w:val="28"/>
                <w:szCs w:val="28"/>
              </w:rPr>
            </w:pPr>
            <w:r w:rsidRPr="006E6C6D">
              <w:rPr>
                <w:b/>
                <w:sz w:val="28"/>
                <w:szCs w:val="28"/>
              </w:rPr>
              <w:t>45231300-8</w:t>
            </w:r>
          </w:p>
        </w:tc>
        <w:tc>
          <w:tcPr>
            <w:tcW w:w="8370" w:type="dxa"/>
            <w:tcBorders>
              <w:top w:val="single" w:sz="4" w:space="0" w:color="auto"/>
              <w:left w:val="single" w:sz="4" w:space="0" w:color="auto"/>
              <w:bottom w:val="single" w:sz="4" w:space="0" w:color="auto"/>
              <w:right w:val="single" w:sz="4" w:space="0" w:color="auto"/>
            </w:tcBorders>
            <w:vAlign w:val="center"/>
          </w:tcPr>
          <w:p w14:paraId="515346BA" w14:textId="77777777" w:rsidR="0041440F" w:rsidRPr="0041440F" w:rsidRDefault="0041440F" w:rsidP="00162FA0">
            <w:pPr>
              <w:ind w:right="-1"/>
              <w:rPr>
                <w:b/>
                <w:sz w:val="28"/>
                <w:szCs w:val="28"/>
                <w:lang w:val="pl-PL"/>
              </w:rPr>
            </w:pPr>
            <w:r w:rsidRPr="0041440F">
              <w:rPr>
                <w:b/>
                <w:sz w:val="28"/>
                <w:szCs w:val="28"/>
                <w:lang w:val="pl-PL"/>
              </w:rPr>
              <w:t xml:space="preserve">roboty budowlane w zakresie budowy wodociągów i  </w:t>
            </w:r>
            <w:r w:rsidRPr="0041440F">
              <w:rPr>
                <w:b/>
                <w:sz w:val="28"/>
                <w:szCs w:val="28"/>
                <w:lang w:val="pl-PL"/>
              </w:rPr>
              <w:br/>
              <w:t xml:space="preserve">  rurociągów do odprowadzania ścieków</w:t>
            </w:r>
          </w:p>
        </w:tc>
      </w:tr>
      <w:tr w:rsidR="0041440F" w:rsidRPr="0078492B" w14:paraId="191590C5" w14:textId="77777777" w:rsidTr="0041440F">
        <w:trPr>
          <w:trHeight w:hRule="exact" w:val="427"/>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CD97EC" w14:textId="77777777" w:rsidR="0041440F" w:rsidRPr="006E6C6D" w:rsidRDefault="0041440F" w:rsidP="00162FA0">
            <w:pPr>
              <w:ind w:right="-1"/>
              <w:rPr>
                <w:b/>
                <w:sz w:val="28"/>
                <w:szCs w:val="28"/>
              </w:rPr>
            </w:pPr>
            <w:r w:rsidRPr="006E6C6D">
              <w:rPr>
                <w:b/>
                <w:sz w:val="28"/>
                <w:szCs w:val="28"/>
              </w:rPr>
              <w:t>45232150</w:t>
            </w:r>
          </w:p>
        </w:tc>
        <w:tc>
          <w:tcPr>
            <w:tcW w:w="8370" w:type="dxa"/>
            <w:tcBorders>
              <w:top w:val="single" w:sz="4" w:space="0" w:color="auto"/>
              <w:left w:val="single" w:sz="4" w:space="0" w:color="auto"/>
              <w:bottom w:val="single" w:sz="4" w:space="0" w:color="auto"/>
              <w:right w:val="single" w:sz="4" w:space="0" w:color="auto"/>
            </w:tcBorders>
            <w:vAlign w:val="center"/>
          </w:tcPr>
          <w:p w14:paraId="604A2FB8" w14:textId="77777777" w:rsidR="0041440F" w:rsidRPr="0041440F" w:rsidRDefault="0078492B" w:rsidP="00162FA0">
            <w:pPr>
              <w:ind w:right="-1"/>
              <w:rPr>
                <w:b/>
                <w:sz w:val="28"/>
                <w:szCs w:val="28"/>
                <w:lang w:val="pl-PL"/>
              </w:rPr>
            </w:pPr>
            <w:hyperlink r:id="rId9" w:history="1">
              <w:r w:rsidR="0041440F" w:rsidRPr="0041440F">
                <w:rPr>
                  <w:rStyle w:val="Hipercze"/>
                  <w:b/>
                  <w:color w:val="auto"/>
                  <w:sz w:val="28"/>
                  <w:szCs w:val="28"/>
                  <w:u w:val="none"/>
                  <w:lang w:val="pl-PL"/>
                </w:rPr>
                <w:t xml:space="preserve">Roboty w zakresie rurociągów do </w:t>
              </w:r>
              <w:proofErr w:type="spellStart"/>
              <w:r w:rsidR="0041440F" w:rsidRPr="0041440F">
                <w:rPr>
                  <w:rStyle w:val="Hipercze"/>
                  <w:b/>
                  <w:color w:val="auto"/>
                  <w:sz w:val="28"/>
                  <w:szCs w:val="28"/>
                  <w:u w:val="none"/>
                  <w:lang w:val="pl-PL"/>
                </w:rPr>
                <w:t>przesyłu</w:t>
              </w:r>
              <w:proofErr w:type="spellEnd"/>
              <w:r w:rsidR="0041440F" w:rsidRPr="0041440F">
                <w:rPr>
                  <w:rStyle w:val="Hipercze"/>
                  <w:b/>
                  <w:color w:val="auto"/>
                  <w:sz w:val="28"/>
                  <w:szCs w:val="28"/>
                  <w:u w:val="none"/>
                  <w:lang w:val="pl-PL"/>
                </w:rPr>
                <w:t xml:space="preserve"> wody</w:t>
              </w:r>
            </w:hyperlink>
          </w:p>
        </w:tc>
      </w:tr>
      <w:tr w:rsidR="0041440F" w:rsidRPr="0078492B" w14:paraId="008DE054" w14:textId="77777777" w:rsidTr="0041440F">
        <w:trPr>
          <w:trHeight w:hRule="exact" w:val="43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B5F90C2" w14:textId="77777777" w:rsidR="0041440F" w:rsidRPr="006E6C6D" w:rsidRDefault="0041440F" w:rsidP="00162FA0">
            <w:pPr>
              <w:ind w:right="-1"/>
              <w:rPr>
                <w:b/>
                <w:sz w:val="28"/>
                <w:szCs w:val="28"/>
              </w:rPr>
            </w:pPr>
            <w:r w:rsidRPr="006E6C6D">
              <w:rPr>
                <w:b/>
                <w:sz w:val="28"/>
                <w:szCs w:val="28"/>
              </w:rPr>
              <w:t>45310000-3</w:t>
            </w:r>
          </w:p>
        </w:tc>
        <w:tc>
          <w:tcPr>
            <w:tcW w:w="8370" w:type="dxa"/>
            <w:tcBorders>
              <w:top w:val="single" w:sz="4" w:space="0" w:color="auto"/>
              <w:left w:val="single" w:sz="4" w:space="0" w:color="auto"/>
              <w:bottom w:val="single" w:sz="4" w:space="0" w:color="auto"/>
              <w:right w:val="single" w:sz="4" w:space="0" w:color="auto"/>
            </w:tcBorders>
            <w:vAlign w:val="center"/>
          </w:tcPr>
          <w:p w14:paraId="4C414F59" w14:textId="77777777" w:rsidR="0041440F" w:rsidRPr="0041440F" w:rsidRDefault="0041440F" w:rsidP="00162FA0">
            <w:pPr>
              <w:ind w:right="-1"/>
              <w:rPr>
                <w:b/>
                <w:sz w:val="28"/>
                <w:szCs w:val="28"/>
                <w:lang w:val="pl-PL"/>
              </w:rPr>
            </w:pPr>
            <w:r w:rsidRPr="0041440F">
              <w:rPr>
                <w:b/>
                <w:sz w:val="28"/>
                <w:szCs w:val="28"/>
                <w:lang w:val="pl-PL"/>
              </w:rPr>
              <w:t>Roboty w zakresie instalacji elektrycznych</w:t>
            </w:r>
          </w:p>
        </w:tc>
      </w:tr>
      <w:tr w:rsidR="0041440F" w:rsidRPr="006E6C6D" w14:paraId="025D2F39" w14:textId="77777777" w:rsidTr="0041440F">
        <w:trPr>
          <w:trHeight w:hRule="exact" w:val="426"/>
          <w:jc w:val="center"/>
        </w:trPr>
        <w:tc>
          <w:tcPr>
            <w:tcW w:w="1851" w:type="dxa"/>
            <w:tcBorders>
              <w:top w:val="single" w:sz="4" w:space="0" w:color="auto"/>
              <w:left w:val="single" w:sz="4" w:space="0" w:color="auto"/>
              <w:bottom w:val="single" w:sz="4" w:space="0" w:color="auto"/>
              <w:right w:val="single" w:sz="4" w:space="0" w:color="auto"/>
            </w:tcBorders>
            <w:vAlign w:val="center"/>
          </w:tcPr>
          <w:p w14:paraId="5DE3A592" w14:textId="77777777" w:rsidR="0041440F" w:rsidRPr="006E6C6D" w:rsidRDefault="0041440F" w:rsidP="00162FA0">
            <w:pPr>
              <w:ind w:right="-1"/>
              <w:rPr>
                <w:b/>
                <w:sz w:val="28"/>
                <w:szCs w:val="28"/>
              </w:rPr>
            </w:pPr>
            <w:r w:rsidRPr="00495EE0">
              <w:rPr>
                <w:b/>
                <w:sz w:val="28"/>
                <w:szCs w:val="28"/>
              </w:rPr>
              <w:t>51210000-7</w:t>
            </w:r>
          </w:p>
        </w:tc>
        <w:tc>
          <w:tcPr>
            <w:tcW w:w="8370" w:type="dxa"/>
            <w:tcBorders>
              <w:top w:val="single" w:sz="4" w:space="0" w:color="auto"/>
              <w:left w:val="single" w:sz="4" w:space="0" w:color="auto"/>
              <w:bottom w:val="single" w:sz="4" w:space="0" w:color="auto"/>
              <w:right w:val="single" w:sz="4" w:space="0" w:color="auto"/>
            </w:tcBorders>
            <w:vAlign w:val="center"/>
          </w:tcPr>
          <w:p w14:paraId="0153AE95" w14:textId="77777777" w:rsidR="0041440F" w:rsidRPr="006E6C6D" w:rsidRDefault="0041440F" w:rsidP="00162FA0">
            <w:pPr>
              <w:ind w:right="-1"/>
              <w:rPr>
                <w:b/>
                <w:sz w:val="28"/>
                <w:szCs w:val="28"/>
              </w:rPr>
            </w:pPr>
            <w:proofErr w:type="spellStart"/>
            <w:r w:rsidRPr="00495EE0">
              <w:rPr>
                <w:b/>
                <w:sz w:val="28"/>
                <w:szCs w:val="28"/>
              </w:rPr>
              <w:t>Usługi</w:t>
            </w:r>
            <w:proofErr w:type="spellEnd"/>
            <w:r w:rsidRPr="00495EE0">
              <w:rPr>
                <w:b/>
                <w:sz w:val="28"/>
                <w:szCs w:val="28"/>
              </w:rPr>
              <w:t xml:space="preserve"> </w:t>
            </w:r>
            <w:proofErr w:type="spellStart"/>
            <w:r w:rsidRPr="00495EE0">
              <w:rPr>
                <w:b/>
                <w:sz w:val="28"/>
                <w:szCs w:val="28"/>
              </w:rPr>
              <w:t>instalowania</w:t>
            </w:r>
            <w:proofErr w:type="spellEnd"/>
            <w:r w:rsidRPr="00495EE0">
              <w:rPr>
                <w:b/>
                <w:sz w:val="28"/>
                <w:szCs w:val="28"/>
              </w:rPr>
              <w:t xml:space="preserve"> </w:t>
            </w:r>
            <w:proofErr w:type="spellStart"/>
            <w:r w:rsidRPr="00495EE0">
              <w:rPr>
                <w:b/>
                <w:sz w:val="28"/>
                <w:szCs w:val="28"/>
              </w:rPr>
              <w:t>urządzeń</w:t>
            </w:r>
            <w:proofErr w:type="spellEnd"/>
            <w:r w:rsidRPr="00495EE0">
              <w:rPr>
                <w:b/>
                <w:sz w:val="28"/>
                <w:szCs w:val="28"/>
              </w:rPr>
              <w:t xml:space="preserve"> </w:t>
            </w:r>
            <w:proofErr w:type="spellStart"/>
            <w:r w:rsidRPr="00495EE0">
              <w:rPr>
                <w:b/>
                <w:sz w:val="28"/>
                <w:szCs w:val="28"/>
              </w:rPr>
              <w:t>pomiarowych</w:t>
            </w:r>
            <w:proofErr w:type="spellEnd"/>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805DDE">
      <w:pPr>
        <w:pStyle w:val="Tekstpodstawowy32"/>
        <w:numPr>
          <w:ilvl w:val="1"/>
          <w:numId w:val="10"/>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6AA27576" w14:textId="148C23CD" w:rsidR="0031712B" w:rsidRDefault="0020501F" w:rsidP="00E512DE">
      <w:pPr>
        <w:pStyle w:val="Akapitzlist"/>
        <w:spacing w:before="240" w:line="360" w:lineRule="auto"/>
        <w:ind w:left="0" w:firstLine="360"/>
        <w:jc w:val="both"/>
        <w:rPr>
          <w:rFonts w:ascii="Tahoma" w:hAnsi="Tahoma" w:cs="Tahoma"/>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 </w:t>
      </w:r>
      <w:r w:rsidR="0031712B">
        <w:rPr>
          <w:rFonts w:ascii="Tahoma" w:hAnsi="Tahoma" w:cs="Tahoma"/>
          <w:b/>
          <w:i/>
        </w:rPr>
        <w:t>I</w:t>
      </w:r>
      <w:r w:rsidR="002A32BA">
        <w:rPr>
          <w:rFonts w:ascii="Tahoma" w:hAnsi="Tahoma" w:cs="Tahoma"/>
          <w:b/>
          <w:i/>
        </w:rPr>
        <w:t>I</w:t>
      </w:r>
      <w:r w:rsidR="0031712B">
        <w:rPr>
          <w:rFonts w:ascii="Tahoma" w:hAnsi="Tahoma" w:cs="Tahoma"/>
          <w:b/>
          <w:i/>
        </w:rPr>
        <w:t xml:space="preserve"> etap </w:t>
      </w:r>
      <w:r w:rsidR="00055D04">
        <w:rPr>
          <w:rFonts w:ascii="Tahoma" w:hAnsi="Tahoma" w:cs="Tahoma"/>
          <w:b/>
          <w:i/>
        </w:rPr>
        <w:t>– SUW Koryta</w:t>
      </w:r>
      <w:r w:rsidR="002A32BA">
        <w:rPr>
          <w:rFonts w:ascii="Tahoma" w:hAnsi="Tahoma" w:cs="Tahoma"/>
          <w:b/>
          <w:i/>
        </w:rPr>
        <w:t xml:space="preserve"> oraz</w:t>
      </w:r>
      <w:r w:rsidR="0031712B">
        <w:rPr>
          <w:rFonts w:ascii="Tahoma" w:hAnsi="Tahoma" w:cs="Tahoma"/>
          <w:b/>
          <w:i/>
        </w:rPr>
        <w:t xml:space="preserve"> sieć wodociągowa</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2B1BAB" w:rsidRPr="003C08FA">
        <w:rPr>
          <w:rFonts w:ascii="Tahoma" w:hAnsi="Tahoma" w:cs="Tahoma"/>
          <w:color w:val="00000A"/>
        </w:rPr>
        <w:t>polegających na</w:t>
      </w:r>
      <w:r w:rsidR="00E512DE">
        <w:rPr>
          <w:rFonts w:ascii="Tahoma" w:hAnsi="Tahoma" w:cs="Tahoma"/>
          <w:color w:val="00000A"/>
        </w:rPr>
        <w:t xml:space="preserve"> </w:t>
      </w:r>
      <w:r w:rsidR="00E512DE" w:rsidRPr="0041440F">
        <w:rPr>
          <w:rFonts w:ascii="Tahoma" w:hAnsi="Tahoma" w:cs="Tahoma"/>
        </w:rPr>
        <w:t>wykon</w:t>
      </w:r>
      <w:r w:rsidR="0031712B">
        <w:rPr>
          <w:rFonts w:ascii="Tahoma" w:hAnsi="Tahoma" w:cs="Tahoma"/>
        </w:rPr>
        <w:t xml:space="preserve">aniu </w:t>
      </w:r>
      <w:r w:rsidR="00E512DE" w:rsidRPr="0041440F">
        <w:rPr>
          <w:rFonts w:ascii="Tahoma" w:hAnsi="Tahoma" w:cs="Tahoma"/>
        </w:rPr>
        <w:t>robót budowlanych w zakresie</w:t>
      </w:r>
      <w:r w:rsidR="0031712B">
        <w:rPr>
          <w:rFonts w:ascii="Tahoma" w:hAnsi="Tahoma" w:cs="Tahoma"/>
        </w:rPr>
        <w:t>:</w:t>
      </w:r>
    </w:p>
    <w:p w14:paraId="3962FDE7" w14:textId="5457A82F" w:rsidR="006A3DA5" w:rsidRPr="00A62944" w:rsidRDefault="006A3DA5" w:rsidP="006A3DA5">
      <w:pPr>
        <w:pStyle w:val="Akapitzlist"/>
        <w:spacing w:before="240" w:line="360" w:lineRule="auto"/>
        <w:ind w:left="0" w:firstLine="360"/>
        <w:jc w:val="both"/>
        <w:rPr>
          <w:rFonts w:ascii="Times New Roman" w:hAnsi="Times New Roman"/>
          <w:color w:val="000000"/>
          <w:sz w:val="24"/>
          <w:szCs w:val="24"/>
        </w:rPr>
      </w:pPr>
      <w:r w:rsidRPr="00A62944">
        <w:rPr>
          <w:rFonts w:ascii="Times New Roman" w:hAnsi="Times New Roman"/>
          <w:color w:val="000000"/>
          <w:sz w:val="24"/>
          <w:szCs w:val="24"/>
        </w:rPr>
        <w:t>- kompleksowej modernizacji i rozbudowy stacji uzdatniania wody w Korytach – działka nr 99/4 i 100/4 obręb PGR Koryta w zakresie podniesienia wydajności stacji do poziomu 5</w:t>
      </w:r>
      <w:r>
        <w:rPr>
          <w:rFonts w:ascii="Times New Roman" w:hAnsi="Times New Roman"/>
          <w:color w:val="000000"/>
          <w:sz w:val="24"/>
          <w:szCs w:val="24"/>
        </w:rPr>
        <w:t>.000 m3/dobę, w tym budowę</w:t>
      </w:r>
      <w:r w:rsidRPr="00A62944">
        <w:rPr>
          <w:rFonts w:ascii="Times New Roman" w:hAnsi="Times New Roman"/>
          <w:color w:val="000000"/>
          <w:sz w:val="24"/>
          <w:szCs w:val="24"/>
        </w:rPr>
        <w:t xml:space="preserve"> </w:t>
      </w:r>
      <w:r w:rsidRPr="00FF6799">
        <w:rPr>
          <w:rFonts w:ascii="Times New Roman" w:hAnsi="Times New Roman"/>
          <w:color w:val="000000"/>
          <w:sz w:val="24"/>
          <w:szCs w:val="24"/>
        </w:rPr>
        <w:t>wykonanie rurociągów łączących studnie głębinowe – istniejące i planowanymi – ze stacją</w:t>
      </w:r>
      <w:r w:rsidRPr="00A62944">
        <w:rPr>
          <w:rFonts w:ascii="Times New Roman" w:hAnsi="Times New Roman"/>
          <w:color w:val="000000"/>
          <w:sz w:val="24"/>
          <w:szCs w:val="24"/>
        </w:rPr>
        <w:t xml:space="preserve">; wymianę urządzeń technologicznych na nowe o wyższej, adekwatnej do zapotrzebowania wydajności, </w:t>
      </w:r>
      <w:r>
        <w:rPr>
          <w:rFonts w:ascii="Times New Roman" w:hAnsi="Times New Roman"/>
          <w:color w:val="000000"/>
          <w:sz w:val="24"/>
          <w:szCs w:val="24"/>
        </w:rPr>
        <w:t>budowę budynku stacji</w:t>
      </w:r>
      <w:r w:rsidRPr="00A62944">
        <w:rPr>
          <w:rFonts w:ascii="Times New Roman" w:hAnsi="Times New Roman"/>
          <w:color w:val="000000"/>
          <w:sz w:val="24"/>
          <w:szCs w:val="24"/>
        </w:rPr>
        <w:t xml:space="preserve">. </w:t>
      </w:r>
    </w:p>
    <w:p w14:paraId="6E6B5A72" w14:textId="77777777" w:rsidR="006A3DA5" w:rsidRDefault="006A3DA5" w:rsidP="006A3DA5">
      <w:pPr>
        <w:pStyle w:val="Akapitzlist"/>
        <w:spacing w:before="240" w:line="360" w:lineRule="auto"/>
        <w:ind w:left="0" w:firstLine="360"/>
        <w:jc w:val="both"/>
        <w:rPr>
          <w:rFonts w:ascii="Times New Roman" w:hAnsi="Times New Roman"/>
          <w:color w:val="000000"/>
          <w:sz w:val="24"/>
          <w:szCs w:val="24"/>
        </w:rPr>
      </w:pPr>
      <w:r w:rsidRPr="00A62944">
        <w:rPr>
          <w:rFonts w:ascii="Times New Roman" w:hAnsi="Times New Roman"/>
          <w:color w:val="000000"/>
          <w:sz w:val="24"/>
          <w:szCs w:val="24"/>
        </w:rPr>
        <w:t xml:space="preserve">     </w:t>
      </w:r>
      <w:r>
        <w:rPr>
          <w:rFonts w:ascii="Times New Roman" w:hAnsi="Times New Roman"/>
          <w:color w:val="000000"/>
          <w:sz w:val="24"/>
          <w:szCs w:val="24"/>
        </w:rPr>
        <w:t xml:space="preserve">- budowy fragmentu rurociągu spinającego SUW Koryta i Mazew na długości ok. 380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o średnicy </w:t>
      </w:r>
      <w:proofErr w:type="spellStart"/>
      <w:r>
        <w:rPr>
          <w:rFonts w:ascii="Times New Roman" w:hAnsi="Times New Roman"/>
          <w:color w:val="000000"/>
          <w:sz w:val="24"/>
          <w:szCs w:val="24"/>
        </w:rPr>
        <w:t>Dn</w:t>
      </w:r>
      <w:proofErr w:type="spellEnd"/>
      <w:r>
        <w:rPr>
          <w:rFonts w:ascii="Times New Roman" w:hAnsi="Times New Roman"/>
          <w:color w:val="000000"/>
          <w:sz w:val="24"/>
          <w:szCs w:val="24"/>
        </w:rPr>
        <w:t xml:space="preserve"> 200</w:t>
      </w:r>
    </w:p>
    <w:p w14:paraId="46E2ED2B" w14:textId="2BC2893D" w:rsidR="007533B4" w:rsidRDefault="006A3DA5" w:rsidP="006A3DA5">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wymiany</w:t>
      </w:r>
      <w:r w:rsidRPr="00542EE8">
        <w:rPr>
          <w:rFonts w:ascii="Times New Roman" w:hAnsi="Times New Roman"/>
          <w:color w:val="000000"/>
          <w:sz w:val="24"/>
          <w:szCs w:val="24"/>
        </w:rPr>
        <w:t xml:space="preserve"> sieci wodociągowej na o średnicy </w:t>
      </w:r>
      <w:proofErr w:type="spellStart"/>
      <w:r w:rsidRPr="00542EE8">
        <w:rPr>
          <w:rFonts w:ascii="Times New Roman" w:hAnsi="Times New Roman"/>
          <w:color w:val="000000"/>
          <w:sz w:val="24"/>
          <w:szCs w:val="24"/>
        </w:rPr>
        <w:t>Dn</w:t>
      </w:r>
      <w:proofErr w:type="spellEnd"/>
      <w:r w:rsidRPr="00542EE8">
        <w:rPr>
          <w:rFonts w:ascii="Times New Roman" w:hAnsi="Times New Roman"/>
          <w:color w:val="000000"/>
          <w:sz w:val="24"/>
          <w:szCs w:val="24"/>
        </w:rPr>
        <w:t xml:space="preserve"> 160 na odcinku ok. 1700 </w:t>
      </w:r>
      <w:proofErr w:type="spellStart"/>
      <w:r w:rsidRPr="00542EE8">
        <w:rPr>
          <w:rFonts w:ascii="Times New Roman" w:hAnsi="Times New Roman"/>
          <w:color w:val="000000"/>
          <w:sz w:val="24"/>
          <w:szCs w:val="24"/>
        </w:rPr>
        <w:t>mb</w:t>
      </w:r>
      <w:proofErr w:type="spellEnd"/>
      <w:r w:rsidRPr="00542EE8">
        <w:rPr>
          <w:rFonts w:ascii="Times New Roman" w:hAnsi="Times New Roman"/>
          <w:color w:val="000000"/>
          <w:sz w:val="24"/>
          <w:szCs w:val="24"/>
        </w:rPr>
        <w:t xml:space="preserve"> – Mazew – Jarochówek - Jarochów oraz</w:t>
      </w:r>
      <w:r>
        <w:rPr>
          <w:rFonts w:ascii="Times New Roman" w:hAnsi="Times New Roman"/>
          <w:color w:val="000000"/>
          <w:sz w:val="24"/>
          <w:szCs w:val="24"/>
        </w:rPr>
        <w:t xml:space="preserve"> budowy</w:t>
      </w:r>
      <w:r w:rsidRPr="00542EE8">
        <w:rPr>
          <w:rFonts w:ascii="Times New Roman" w:hAnsi="Times New Roman"/>
          <w:color w:val="000000"/>
          <w:sz w:val="24"/>
          <w:szCs w:val="24"/>
        </w:rPr>
        <w:t xml:space="preserve"> na odcinku ok. 2350 </w:t>
      </w:r>
      <w:proofErr w:type="spellStart"/>
      <w:r w:rsidRPr="00542EE8">
        <w:rPr>
          <w:rFonts w:ascii="Times New Roman" w:hAnsi="Times New Roman"/>
          <w:color w:val="000000"/>
          <w:sz w:val="24"/>
          <w:szCs w:val="24"/>
        </w:rPr>
        <w:t>mb</w:t>
      </w:r>
      <w:proofErr w:type="spellEnd"/>
      <w:r w:rsidRPr="00542EE8">
        <w:rPr>
          <w:rFonts w:ascii="Times New Roman" w:hAnsi="Times New Roman"/>
          <w:color w:val="000000"/>
          <w:sz w:val="24"/>
          <w:szCs w:val="24"/>
        </w:rPr>
        <w:t xml:space="preserve"> – spinka Jarochówek </w:t>
      </w:r>
      <w:r w:rsidR="007533B4">
        <w:rPr>
          <w:rFonts w:ascii="Times New Roman" w:hAnsi="Times New Roman"/>
          <w:color w:val="000000"/>
          <w:sz w:val="24"/>
          <w:szCs w:val="24"/>
        </w:rPr>
        <w:t>–</w:t>
      </w:r>
      <w:r w:rsidRPr="00542EE8">
        <w:rPr>
          <w:rFonts w:ascii="Times New Roman" w:hAnsi="Times New Roman"/>
          <w:color w:val="000000"/>
          <w:sz w:val="24"/>
          <w:szCs w:val="24"/>
        </w:rPr>
        <w:t xml:space="preserve"> Jarochów</w:t>
      </w:r>
    </w:p>
    <w:p w14:paraId="08434BA1" w14:textId="77CA63D1" w:rsidR="00055D04" w:rsidRDefault="007533B4" w:rsidP="00055D04">
      <w:pPr>
        <w:pStyle w:val="Akapitzlist"/>
        <w:spacing w:before="240" w:line="360" w:lineRule="auto"/>
        <w:ind w:left="0" w:firstLine="360"/>
        <w:jc w:val="both"/>
        <w:rPr>
          <w:rFonts w:ascii="Times New Roman" w:hAnsi="Times New Roman"/>
          <w:color w:val="000000"/>
          <w:sz w:val="24"/>
          <w:szCs w:val="24"/>
        </w:rPr>
      </w:pPr>
      <w:r w:rsidRPr="00055D04">
        <w:rPr>
          <w:rFonts w:ascii="Times New Roman" w:hAnsi="Times New Roman"/>
          <w:color w:val="000000"/>
          <w:sz w:val="24"/>
          <w:szCs w:val="24"/>
        </w:rPr>
        <w:t xml:space="preserve">- przesunięcie </w:t>
      </w:r>
      <w:r w:rsidR="00055D04" w:rsidRPr="00055D04">
        <w:rPr>
          <w:rFonts w:ascii="Times New Roman" w:hAnsi="Times New Roman"/>
          <w:color w:val="000000"/>
          <w:sz w:val="24"/>
          <w:szCs w:val="24"/>
        </w:rPr>
        <w:t xml:space="preserve">tymczasowo posadowionego </w:t>
      </w:r>
      <w:r w:rsidRPr="00055D04">
        <w:rPr>
          <w:rFonts w:ascii="Times New Roman" w:hAnsi="Times New Roman"/>
          <w:color w:val="000000"/>
          <w:sz w:val="24"/>
          <w:szCs w:val="24"/>
        </w:rPr>
        <w:t>agre</w:t>
      </w:r>
      <w:r w:rsidR="00055D04" w:rsidRPr="00055D04">
        <w:rPr>
          <w:rFonts w:ascii="Times New Roman" w:hAnsi="Times New Roman"/>
          <w:color w:val="000000"/>
          <w:sz w:val="24"/>
          <w:szCs w:val="24"/>
        </w:rPr>
        <w:t>gatu prądotwórczego na terenie SUW w miejsce zgodnie z projektem budowlanym</w:t>
      </w:r>
    </w:p>
    <w:p w14:paraId="2A6448FB" w14:textId="312047F9" w:rsidR="00055D04" w:rsidRPr="00055D04" w:rsidRDefault="00055D04" w:rsidP="00055D04">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xml:space="preserve">- wykonanie odprowadzenia wody z istniejących zbiorników do rowu melioracyjnego zlokalizowanego </w:t>
      </w:r>
      <w:r w:rsidR="001D19AF">
        <w:rPr>
          <w:rFonts w:ascii="Times New Roman" w:hAnsi="Times New Roman"/>
          <w:color w:val="000000"/>
          <w:sz w:val="24"/>
          <w:szCs w:val="24"/>
        </w:rPr>
        <w:t xml:space="preserve">w sąsiedztwie działki nr 13/1 obręb PGR Koryta, </w:t>
      </w:r>
      <w:r w:rsidR="00A269A0">
        <w:rPr>
          <w:rFonts w:ascii="Times New Roman" w:hAnsi="Times New Roman"/>
          <w:color w:val="000000"/>
          <w:sz w:val="24"/>
          <w:szCs w:val="24"/>
        </w:rPr>
        <w:t xml:space="preserve">z włączeniem </w:t>
      </w:r>
      <w:r w:rsidR="001D19AF">
        <w:rPr>
          <w:rFonts w:ascii="Times New Roman" w:hAnsi="Times New Roman"/>
          <w:color w:val="000000"/>
          <w:sz w:val="24"/>
          <w:szCs w:val="24"/>
        </w:rPr>
        <w:t xml:space="preserve">w pasie drogowym drogi gminnej </w:t>
      </w:r>
      <w:r>
        <w:rPr>
          <w:rFonts w:ascii="Times New Roman" w:hAnsi="Times New Roman"/>
          <w:color w:val="000000"/>
          <w:sz w:val="24"/>
          <w:szCs w:val="24"/>
        </w:rPr>
        <w:t xml:space="preserve">na działce </w:t>
      </w:r>
      <w:r w:rsidRPr="00E3773C">
        <w:rPr>
          <w:rFonts w:ascii="Times New Roman" w:hAnsi="Times New Roman"/>
          <w:color w:val="000000"/>
          <w:sz w:val="24"/>
          <w:szCs w:val="24"/>
        </w:rPr>
        <w:t xml:space="preserve">nr </w:t>
      </w:r>
      <w:r w:rsidR="001D19AF" w:rsidRPr="00E3773C">
        <w:rPr>
          <w:rFonts w:ascii="Times New Roman" w:hAnsi="Times New Roman"/>
          <w:color w:val="000000"/>
          <w:sz w:val="24"/>
          <w:szCs w:val="24"/>
        </w:rPr>
        <w:t>16</w:t>
      </w:r>
      <w:r w:rsidRPr="00E3773C">
        <w:rPr>
          <w:rFonts w:ascii="Times New Roman" w:hAnsi="Times New Roman"/>
          <w:color w:val="000000"/>
          <w:sz w:val="24"/>
          <w:szCs w:val="24"/>
        </w:rPr>
        <w:t xml:space="preserve"> obręb</w:t>
      </w:r>
      <w:r>
        <w:rPr>
          <w:rFonts w:ascii="Times New Roman" w:hAnsi="Times New Roman"/>
          <w:color w:val="000000"/>
          <w:sz w:val="24"/>
          <w:szCs w:val="24"/>
        </w:rPr>
        <w:t xml:space="preserve"> PGR Koryta, z fragmentem sieci kanalizacji </w:t>
      </w:r>
      <w:r>
        <w:rPr>
          <w:rFonts w:ascii="Times New Roman" w:hAnsi="Times New Roman"/>
          <w:color w:val="000000"/>
          <w:sz w:val="24"/>
          <w:szCs w:val="24"/>
        </w:rPr>
        <w:lastRenderedPageBreak/>
        <w:t>odprowadzającej wraz z uzgodnioną dokumentacją projektową, w tym pozyskanie wymaganych decyzji administracyjnych</w:t>
      </w:r>
    </w:p>
    <w:p w14:paraId="2779C4FF" w14:textId="28879E65" w:rsidR="006A3DA5" w:rsidRPr="00A62944" w:rsidRDefault="00055D04" w:rsidP="006A3DA5">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demontaż starych zbiorników</w:t>
      </w:r>
      <w:r w:rsidR="001F5492">
        <w:rPr>
          <w:rFonts w:ascii="Times New Roman" w:hAnsi="Times New Roman"/>
          <w:color w:val="000000"/>
          <w:sz w:val="24"/>
          <w:szCs w:val="24"/>
        </w:rPr>
        <w:t xml:space="preserve"> podziemnych</w:t>
      </w:r>
      <w:r>
        <w:rPr>
          <w:rFonts w:ascii="Times New Roman" w:hAnsi="Times New Roman"/>
          <w:color w:val="000000"/>
          <w:sz w:val="24"/>
          <w:szCs w:val="24"/>
        </w:rPr>
        <w:t xml:space="preserve"> na terenie SUW </w:t>
      </w:r>
      <w:r w:rsidR="00F50C57" w:rsidRPr="00F50C57">
        <w:rPr>
          <w:rFonts w:ascii="Times New Roman" w:hAnsi="Times New Roman"/>
          <w:color w:val="000000"/>
          <w:sz w:val="24"/>
          <w:szCs w:val="24"/>
        </w:rPr>
        <w:t>–</w:t>
      </w:r>
      <w:r w:rsidRPr="00F50C57">
        <w:rPr>
          <w:rFonts w:ascii="Times New Roman" w:hAnsi="Times New Roman"/>
          <w:color w:val="000000"/>
          <w:sz w:val="24"/>
          <w:szCs w:val="24"/>
        </w:rPr>
        <w:t xml:space="preserve"> </w:t>
      </w:r>
      <w:r w:rsidR="00F50C57" w:rsidRPr="00F50C57">
        <w:rPr>
          <w:rFonts w:ascii="Times New Roman" w:hAnsi="Times New Roman"/>
          <w:color w:val="000000"/>
          <w:sz w:val="24"/>
          <w:szCs w:val="24"/>
        </w:rPr>
        <w:t>3 szt. po 50 m3 każdy</w:t>
      </w:r>
      <w:r w:rsidR="006A3DA5" w:rsidRPr="00A62944">
        <w:rPr>
          <w:rFonts w:ascii="Times New Roman" w:hAnsi="Times New Roman"/>
          <w:color w:val="000000"/>
          <w:sz w:val="24"/>
          <w:szCs w:val="24"/>
        </w:rPr>
        <w:t xml:space="preserve">       </w:t>
      </w:r>
    </w:p>
    <w:p w14:paraId="055A77B3" w14:textId="77777777" w:rsidR="0031712B" w:rsidRDefault="0031712B" w:rsidP="0031712B">
      <w:pPr>
        <w:spacing w:after="120"/>
        <w:jc w:val="both"/>
        <w:rPr>
          <w:rFonts w:ascii="Tahoma" w:hAnsi="Tahoma" w:cs="Tahoma"/>
          <w:bCs/>
          <w:kern w:val="2"/>
          <w:sz w:val="22"/>
          <w:szCs w:val="22"/>
          <w:u w:val="single"/>
          <w:lang w:val="pl-PL"/>
        </w:rPr>
      </w:pPr>
      <w:r>
        <w:rPr>
          <w:rFonts w:ascii="Tahoma" w:hAnsi="Tahoma" w:cs="Tahoma"/>
          <w:bCs/>
          <w:sz w:val="22"/>
          <w:szCs w:val="22"/>
          <w:u w:val="single"/>
          <w:lang w:val="pl-PL"/>
        </w:rPr>
        <w:t>Przedmiot zamówienia obejmuje ponadto:</w:t>
      </w:r>
    </w:p>
    <w:p w14:paraId="7AAECF36"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1. zapewnienie bieżącej obsługi geodezyjnej przez uprawnione służby geodezyjne,</w:t>
      </w:r>
    </w:p>
    <w:p w14:paraId="1F504BDF"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2. zorganizowanie i przeprowadzenie niezbędnych badań i odbiorów oraz skompletowanie dokumentacji obejmującej zakres robót objętych przedmiotem zamówienia,</w:t>
      </w:r>
    </w:p>
    <w:p w14:paraId="667B6A39" w14:textId="7B14AAF9"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3. wykonanie operatu powykonawczego projektu wraz z inwentaryzacją geodezyjną powykonawczą (po 4 egz. w formie papierowej i na nośniku elektronicznym),</w:t>
      </w:r>
    </w:p>
    <w:p w14:paraId="27A70019" w14:textId="07349E46"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 xml:space="preserve">4. przeprowadzenie próby elementów </w:t>
      </w:r>
      <w:r w:rsidR="006A0462">
        <w:rPr>
          <w:rFonts w:ascii="Tahoma" w:hAnsi="Tahoma" w:cs="Tahoma"/>
          <w:sz w:val="22"/>
          <w:szCs w:val="22"/>
          <w:lang w:val="pl-PL"/>
        </w:rPr>
        <w:t>SUW, wodociągów,</w:t>
      </w:r>
      <w:r>
        <w:rPr>
          <w:rFonts w:ascii="Tahoma" w:hAnsi="Tahoma" w:cs="Tahoma"/>
          <w:sz w:val="22"/>
          <w:szCs w:val="22"/>
          <w:lang w:val="pl-PL"/>
        </w:rPr>
        <w:t xml:space="preserve"> uczestnictwo w odbiorze końcowym inwestycji.</w:t>
      </w:r>
    </w:p>
    <w:p w14:paraId="5253F983"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 xml:space="preserve">6. Do obowiązków wykonawcy należy wypłata odszkodowań właścicielom działek za straty na terenach objętych realizacją prac. </w:t>
      </w:r>
    </w:p>
    <w:p w14:paraId="7A97F17A"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7.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3217BBD3" w14:textId="77777777" w:rsidR="0031712B" w:rsidRDefault="0031712B" w:rsidP="0031712B">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8. Ponadto</w:t>
      </w:r>
      <w:r>
        <w:rPr>
          <w:rFonts w:ascii="Tahoma" w:hAnsi="Tahoma" w:cs="Tahoma"/>
          <w:sz w:val="22"/>
          <w:szCs w:val="22"/>
          <w:lang w:val="pl-PL"/>
        </w:rPr>
        <w:t xml:space="preserve"> dla całości zadania wykonawca zobowiązany jest do:</w:t>
      </w:r>
    </w:p>
    <w:p w14:paraId="538D53B6" w14:textId="77777777" w:rsidR="0031712B" w:rsidRDefault="0031712B" w:rsidP="0031712B">
      <w:pPr>
        <w:widowControl/>
        <w:tabs>
          <w:tab w:val="num" w:pos="1701"/>
        </w:tabs>
        <w:suppressAutoHyphens w:val="0"/>
        <w:spacing w:after="120"/>
        <w:jc w:val="both"/>
        <w:rPr>
          <w:rFonts w:ascii="Tahoma" w:hAnsi="Tahoma" w:cs="Tahoma"/>
          <w:sz w:val="22"/>
          <w:szCs w:val="22"/>
          <w:lang w:val="pl-PL"/>
        </w:rPr>
      </w:pPr>
      <w:r>
        <w:rPr>
          <w:rFonts w:ascii="Tahoma" w:hAnsi="Tahoma" w:cs="Tahoma"/>
          <w:sz w:val="22"/>
          <w:szCs w:val="22"/>
          <w:lang w:val="pl-PL"/>
        </w:rPr>
        <w:t>- przygotowania kompletu dokumentów w celu zgłoszenia wybudowanej infrastruktury do użytkowania,</w:t>
      </w:r>
    </w:p>
    <w:p w14:paraId="32AAE68C" w14:textId="31723227" w:rsidR="003F7F72" w:rsidRPr="0031712B" w:rsidRDefault="0031712B" w:rsidP="0031712B">
      <w:pPr>
        <w:widowControl/>
        <w:tabs>
          <w:tab w:val="num" w:pos="1701"/>
        </w:tabs>
        <w:suppressAutoHyphens w:val="0"/>
        <w:spacing w:after="120"/>
        <w:jc w:val="both"/>
        <w:rPr>
          <w:rFonts w:ascii="Tahoma" w:hAnsi="Tahoma" w:cs="Tahoma"/>
          <w:sz w:val="22"/>
          <w:szCs w:val="22"/>
          <w:lang w:val="pl-PL"/>
        </w:rPr>
      </w:pPr>
      <w:r>
        <w:rPr>
          <w:rFonts w:ascii="Tahoma" w:hAnsi="Tahoma" w:cs="Tahoma"/>
          <w:sz w:val="22"/>
          <w:szCs w:val="22"/>
          <w:lang w:val="pl-PL"/>
        </w:rPr>
        <w:t xml:space="preserve">- dokonania rozruchu technologicznego </w:t>
      </w:r>
      <w:r w:rsidR="006A0462">
        <w:rPr>
          <w:rFonts w:ascii="Tahoma" w:hAnsi="Tahoma" w:cs="Tahoma"/>
          <w:sz w:val="22"/>
          <w:szCs w:val="22"/>
          <w:lang w:val="pl-PL"/>
        </w:rPr>
        <w:t>SUW, wodociągów</w:t>
      </w:r>
      <w:r>
        <w:rPr>
          <w:rFonts w:ascii="Tahoma" w:hAnsi="Tahoma" w:cs="Tahoma"/>
          <w:sz w:val="22"/>
          <w:szCs w:val="22"/>
          <w:lang w:val="pl-PL"/>
        </w:rPr>
        <w:t xml:space="preserve"> itd.</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organizacji ruchu na czas wykonywania robót, z uwzględnieniem możliwości dojazdu do poszczególnych posesji. </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r>
      <w:r w:rsidRPr="005B75F7">
        <w:rPr>
          <w:rFonts w:ascii="Tahoma" w:hAnsi="Tahoma" w:cs="Tahoma"/>
          <w:color w:val="000000"/>
          <w:sz w:val="22"/>
          <w:szCs w:val="22"/>
          <w:lang w:val="pl-PL"/>
        </w:rPr>
        <w:lastRenderedPageBreak/>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1D86FDF5"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w:t>
      </w:r>
      <w:r w:rsidR="008B2432">
        <w:rPr>
          <w:rFonts w:ascii="Tahoma" w:hAnsi="Tahoma" w:cs="Tahoma"/>
          <w:color w:val="000000"/>
          <w:sz w:val="22"/>
          <w:szCs w:val="22"/>
          <w:lang w:val="pl-PL"/>
        </w:rPr>
        <w:t>oalet oraz kontenerów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721D497F"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2F5B42">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2F5B42">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w:t>
      </w:r>
      <w:r w:rsidRPr="00E309C6">
        <w:rPr>
          <w:rFonts w:ascii="Tahoma" w:hAnsi="Tahoma" w:cs="Tahoma"/>
          <w:sz w:val="22"/>
          <w:szCs w:val="22"/>
          <w:lang w:val="pl-PL"/>
        </w:rPr>
        <w:lastRenderedPageBreak/>
        <w:t>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6142DA5E" w14:textId="5CC02595" w:rsidR="001F5492" w:rsidRPr="001F5492" w:rsidRDefault="00E309C6" w:rsidP="001F5492">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a). Ustawy z dnia 27.04.2001r. Prawo ochrony środowiska </w:t>
      </w:r>
      <w:proofErr w:type="spellStart"/>
      <w:r w:rsidR="001F5492">
        <w:rPr>
          <w:rFonts w:cs="Times New Roman"/>
          <w:lang w:val="pl-PL"/>
        </w:rPr>
        <w:t>środowiska</w:t>
      </w:r>
      <w:proofErr w:type="spellEnd"/>
      <w:r w:rsidR="001F5492">
        <w:rPr>
          <w:rFonts w:cs="Times New Roman"/>
          <w:lang w:val="pl-PL"/>
        </w:rPr>
        <w:t xml:space="preserve"> (Dz. U. z 2018r, poz. 799 z późniejszymi zmianami),</w:t>
      </w:r>
    </w:p>
    <w:p w14:paraId="295B5A6D" w14:textId="2A8D12E7" w:rsidR="00E309C6" w:rsidRPr="001F5492" w:rsidRDefault="00E309C6" w:rsidP="001F5492">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b). Ustawy z dnia </w:t>
      </w:r>
      <w:r w:rsidR="001F5492">
        <w:rPr>
          <w:rFonts w:cs="Times New Roman"/>
          <w:lang w:val="pl-PL"/>
        </w:rPr>
        <w:t>14.12.2012r. o odpadach (Dz. U. z 2018r., poz. 992 z późniejszymi zmianami</w:t>
      </w:r>
      <w:r w:rsidRPr="00E309C6">
        <w:rPr>
          <w:rFonts w:ascii="Tahoma" w:hAnsi="Tahoma" w:cs="Tahoma"/>
          <w:sz w:val="22"/>
          <w:szCs w:val="22"/>
          <w:lang w:val="pl-PL"/>
        </w:rPr>
        <w:t>)</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608FF7A9"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w:t>
      </w:r>
      <w:r w:rsidR="00D804DD">
        <w:rPr>
          <w:rFonts w:ascii="Tahoma" w:hAnsi="Tahoma" w:cs="Tahoma"/>
          <w:sz w:val="22"/>
          <w:szCs w:val="22"/>
          <w:lang w:val="pl-PL"/>
        </w:rPr>
        <w:t>a</w:t>
      </w:r>
      <w:r w:rsidRPr="00E309C6">
        <w:rPr>
          <w:rFonts w:ascii="Tahoma" w:hAnsi="Tahoma" w:cs="Tahoma"/>
          <w:sz w:val="22"/>
          <w:szCs w:val="22"/>
          <w:lang w:val="pl-PL"/>
        </w:rPr>
        <w:t xml:space="preserve"> i przekazani</w:t>
      </w:r>
      <w:r w:rsidR="00D804DD">
        <w:rPr>
          <w:rFonts w:ascii="Tahoma" w:hAnsi="Tahoma" w:cs="Tahoma"/>
          <w:sz w:val="22"/>
          <w:szCs w:val="22"/>
          <w:lang w:val="pl-PL"/>
        </w:rPr>
        <w:t>a</w:t>
      </w:r>
      <w:r w:rsidRPr="00E309C6">
        <w:rPr>
          <w:rFonts w:ascii="Tahoma" w:hAnsi="Tahoma" w:cs="Tahoma"/>
          <w:sz w:val="22"/>
          <w:szCs w:val="22"/>
          <w:lang w:val="pl-PL"/>
        </w:rPr>
        <w:t xml:space="preserve"> do eksploatacji przedmio</w:t>
      </w:r>
      <w:r w:rsidR="00D804DD">
        <w:rPr>
          <w:rFonts w:ascii="Tahoma" w:hAnsi="Tahoma" w:cs="Tahoma"/>
          <w:sz w:val="22"/>
          <w:szCs w:val="22"/>
          <w:lang w:val="pl-PL"/>
        </w:rPr>
        <w:t>tu  Zamówienia oraz oświadczenia</w:t>
      </w:r>
      <w:r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dbania o porządek na terenie robót oraz utrzymywanie terenu robót w należytym stanie i </w:t>
      </w:r>
      <w:r w:rsidRPr="00E309C6">
        <w:rPr>
          <w:rFonts w:ascii="Tahoma" w:hAnsi="Tahoma" w:cs="Tahoma"/>
          <w:sz w:val="22"/>
          <w:szCs w:val="22"/>
          <w:lang w:val="pl-PL"/>
        </w:rPr>
        <w:lastRenderedPageBreak/>
        <w:t>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1E9AE672" w:rsidR="00E309C6" w:rsidRPr="00E309C6" w:rsidRDefault="008C75BE" w:rsidP="00E309C6">
      <w:pPr>
        <w:autoSpaceDE w:val="0"/>
        <w:autoSpaceDN w:val="0"/>
        <w:adjustRightInd w:val="0"/>
        <w:spacing w:line="360" w:lineRule="auto"/>
        <w:jc w:val="both"/>
        <w:rPr>
          <w:rFonts w:ascii="Tahoma" w:hAnsi="Tahoma" w:cs="Tahoma"/>
          <w:sz w:val="22"/>
          <w:szCs w:val="22"/>
          <w:lang w:val="pl-PL"/>
        </w:rPr>
      </w:pPr>
      <w:r>
        <w:rPr>
          <w:rFonts w:ascii="Tahoma" w:hAnsi="Tahoma" w:cs="Tahoma"/>
          <w:sz w:val="22"/>
          <w:szCs w:val="22"/>
          <w:lang w:val="pl-PL"/>
        </w:rPr>
        <w:t>- usunięcia</w:t>
      </w:r>
      <w:r w:rsidR="00E309C6" w:rsidRPr="00E309C6">
        <w:rPr>
          <w:rFonts w:ascii="Tahoma" w:hAnsi="Tahoma" w:cs="Tahoma"/>
          <w:sz w:val="22"/>
          <w:szCs w:val="22"/>
          <w:lang w:val="pl-PL"/>
        </w:rPr>
        <w:t xml:space="preserv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w:t>
      </w:r>
      <w:r w:rsidRPr="00E309C6">
        <w:rPr>
          <w:rFonts w:ascii="Tahoma" w:hAnsi="Tahoma" w:cs="Tahoma"/>
          <w:sz w:val="22"/>
          <w:szCs w:val="22"/>
          <w:lang w:val="pl-PL"/>
        </w:rPr>
        <w:lastRenderedPageBreak/>
        <w:t>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40B07403" w14:textId="6FBFB2D6" w:rsidR="00F50C57" w:rsidRPr="00F50C57" w:rsidRDefault="00F50C57" w:rsidP="00F50C57">
      <w:pPr>
        <w:spacing w:line="360" w:lineRule="auto"/>
        <w:jc w:val="both"/>
        <w:rPr>
          <w:rFonts w:ascii="Tahoma" w:hAnsi="Tahoma"/>
          <w:color w:val="00000A"/>
          <w:kern w:val="2"/>
          <w:sz w:val="22"/>
          <w:szCs w:val="22"/>
          <w:u w:val="single"/>
          <w:lang w:val="pl-PL"/>
        </w:rPr>
      </w:pPr>
      <w:r>
        <w:rPr>
          <w:rFonts w:ascii="Tahoma" w:hAnsi="Tahoma"/>
          <w:color w:val="00000A"/>
          <w:sz w:val="22"/>
          <w:szCs w:val="22"/>
          <w:u w:val="single"/>
          <w:lang w:val="pl-PL"/>
        </w:rPr>
        <w:t xml:space="preserve">- po wykonaniu zamówienia - potwierdzenia jakości uzdatnionej wody zgodnej z obowiązującymi przepisami i normami, w formie sprawozdania z badań jakości wody wykonanych przez certyfikowane laboratorium  </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 xml:space="preserve">cego i </w:t>
      </w:r>
      <w:r w:rsidRPr="00E309C6">
        <w:rPr>
          <w:rFonts w:ascii="Tahoma" w:hAnsi="Tahoma" w:cs="Tahoma"/>
        </w:rPr>
        <w:lastRenderedPageBreak/>
        <w:t>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w:t>
      </w:r>
      <w:r>
        <w:rPr>
          <w:rFonts w:ascii="Tahoma" w:hAnsi="Tahoma"/>
          <w:b/>
          <w:bCs/>
          <w:i/>
          <w:iCs/>
          <w:sz w:val="22"/>
          <w:szCs w:val="22"/>
          <w:lang w:val="pl-PL"/>
        </w:rPr>
        <w:lastRenderedPageBreak/>
        <w:t xml:space="preserve">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D52D12">
      <w:pPr>
        <w:widowControl/>
        <w:numPr>
          <w:ilvl w:val="0"/>
          <w:numId w:val="50"/>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D52D12">
      <w:pPr>
        <w:widowControl/>
        <w:numPr>
          <w:ilvl w:val="0"/>
          <w:numId w:val="50"/>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70D14388"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A7577F">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864848">
      <w:pPr>
        <w:pStyle w:val="Akapitzlist"/>
        <w:numPr>
          <w:ilvl w:val="0"/>
          <w:numId w:val="4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 xml:space="preserve">Zamawiający wskazuje, że wymagane do złożenia w ramach oferty kosztorysy ofertowe, wobec zastosowanej w postępowaniu i wymaganej ceny ryczałtowej, stanowią jedynie materiał poglądowy Zamawiającego. Zamawiający wymaga złożenia kosztorysów ofertowych, </w:t>
      </w:r>
      <w:r>
        <w:rPr>
          <w:rFonts w:ascii="Tahoma" w:hAnsi="Tahoma"/>
          <w:bCs/>
          <w:sz w:val="22"/>
          <w:szCs w:val="22"/>
          <w:lang w:val="pl-PL"/>
        </w:rPr>
        <w:lastRenderedPageBreak/>
        <w:t>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4D30D437" w14:textId="2A1FEAE1" w:rsidR="00805DDE" w:rsidRPr="001F5492" w:rsidRDefault="00805DDE" w:rsidP="001F5492">
      <w:pPr>
        <w:spacing w:line="360" w:lineRule="auto"/>
        <w:jc w:val="both"/>
        <w:rPr>
          <w:rFonts w:ascii="Tahoma" w:hAnsi="Tahoma"/>
          <w:color w:val="00000A"/>
          <w:kern w:val="2"/>
          <w:sz w:val="22"/>
          <w:szCs w:val="22"/>
          <w:u w:val="single"/>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 xml:space="preserve">płatność za </w:t>
      </w:r>
      <w:r w:rsidR="009403F1">
        <w:rPr>
          <w:rFonts w:ascii="Tahoma" w:hAnsi="Tahoma"/>
          <w:bCs/>
          <w:sz w:val="22"/>
          <w:szCs w:val="22"/>
          <w:lang w:val="pl-PL"/>
        </w:rPr>
        <w:t>wykonanie przedmiotu zamówienia w dw</w:t>
      </w:r>
      <w:r w:rsidR="00081D7F">
        <w:rPr>
          <w:rFonts w:ascii="Tahoma" w:hAnsi="Tahoma"/>
          <w:bCs/>
          <w:sz w:val="22"/>
          <w:szCs w:val="22"/>
          <w:lang w:val="pl-PL"/>
        </w:rPr>
        <w:t>óch</w:t>
      </w:r>
      <w:r w:rsidR="009403F1">
        <w:rPr>
          <w:rFonts w:ascii="Tahoma" w:hAnsi="Tahoma"/>
          <w:bCs/>
          <w:sz w:val="22"/>
          <w:szCs w:val="22"/>
          <w:lang w:val="pl-PL"/>
        </w:rPr>
        <w:t xml:space="preserve"> częściach</w:t>
      </w:r>
      <w:r w:rsidR="00FF6799">
        <w:rPr>
          <w:rFonts w:ascii="Tahoma" w:hAnsi="Tahoma"/>
          <w:bCs/>
          <w:sz w:val="22"/>
          <w:szCs w:val="22"/>
          <w:lang w:val="pl-PL"/>
        </w:rPr>
        <w:t>, w tym druga część w styczniu 2020r. w wysokości co najmniej 70% wartości</w:t>
      </w:r>
      <w:r w:rsidR="009403F1" w:rsidRPr="00FF6799">
        <w:rPr>
          <w:rFonts w:ascii="Tahoma" w:hAnsi="Tahoma"/>
          <w:sz w:val="22"/>
          <w:szCs w:val="22"/>
          <w:lang w:val="pl-PL"/>
        </w:rPr>
        <w:t xml:space="preserve"> zamówienia</w:t>
      </w:r>
      <w:r w:rsidR="00FF6799">
        <w:rPr>
          <w:rFonts w:ascii="Tahoma" w:hAnsi="Tahoma"/>
          <w:sz w:val="22"/>
          <w:szCs w:val="22"/>
          <w:lang w:val="pl-PL"/>
        </w:rPr>
        <w:t>,</w:t>
      </w:r>
      <w:r w:rsidR="009403F1" w:rsidRPr="00FF6799">
        <w:rPr>
          <w:rFonts w:ascii="Tahoma" w:hAnsi="Tahoma"/>
          <w:sz w:val="22"/>
          <w:szCs w:val="22"/>
          <w:lang w:val="pl-PL"/>
        </w:rPr>
        <w:t xml:space="preserve"> </w:t>
      </w:r>
      <w:r w:rsidR="002F275F" w:rsidRPr="00FF6799">
        <w:rPr>
          <w:rFonts w:ascii="Tahoma" w:hAnsi="Tahoma"/>
          <w:sz w:val="22"/>
          <w:szCs w:val="22"/>
          <w:lang w:val="pl-PL"/>
        </w:rPr>
        <w:t xml:space="preserve">na zakończenie </w:t>
      </w:r>
      <w:r w:rsidRPr="00FF6799">
        <w:rPr>
          <w:rFonts w:ascii="Tahoma" w:hAnsi="Tahoma"/>
          <w:sz w:val="22"/>
          <w:szCs w:val="22"/>
          <w:lang w:val="pl-PL"/>
        </w:rPr>
        <w:t>b</w:t>
      </w:r>
      <w:r w:rsidR="00FF6799">
        <w:rPr>
          <w:rFonts w:ascii="Tahoma" w:hAnsi="Tahoma"/>
          <w:sz w:val="22"/>
          <w:szCs w:val="22"/>
          <w:lang w:val="pl-PL"/>
        </w:rPr>
        <w:t>udowy, po podpisaniu</w:t>
      </w:r>
      <w:r w:rsidR="002F275F" w:rsidRPr="00FF6799">
        <w:rPr>
          <w:rFonts w:ascii="Tahoma" w:hAnsi="Tahoma"/>
          <w:sz w:val="22"/>
          <w:szCs w:val="22"/>
          <w:lang w:val="pl-PL"/>
        </w:rPr>
        <w:t xml:space="preserve"> bezusterkowego protokołu odbioru końcowego i uzyskaniu pozwolenia na użytkowanie/zgłoszeniu infrastruk</w:t>
      </w:r>
      <w:r w:rsidR="00FF6799">
        <w:rPr>
          <w:rFonts w:ascii="Tahoma" w:hAnsi="Tahoma"/>
          <w:sz w:val="22"/>
          <w:szCs w:val="22"/>
          <w:lang w:val="pl-PL"/>
        </w:rPr>
        <w:t>tury do użytkowania</w:t>
      </w:r>
      <w:r w:rsidR="001F5492">
        <w:rPr>
          <w:rFonts w:ascii="Tahoma" w:hAnsi="Tahoma"/>
          <w:sz w:val="22"/>
          <w:szCs w:val="22"/>
          <w:lang w:val="pl-PL"/>
        </w:rPr>
        <w:t xml:space="preserve"> oraz potwierdzeniu </w:t>
      </w:r>
      <w:r w:rsidR="001F5492">
        <w:rPr>
          <w:rFonts w:ascii="Tahoma" w:hAnsi="Tahoma"/>
          <w:color w:val="00000A"/>
          <w:sz w:val="22"/>
          <w:szCs w:val="22"/>
          <w:u w:val="single"/>
          <w:lang w:val="pl-PL"/>
        </w:rPr>
        <w:t xml:space="preserve">jakości uzdatnionej wody zgodnej z obowiązującymi przepisami i normami, w formie sprawozdania z badań jakości wody wykonanych przez certyfikowane laboratorium </w:t>
      </w:r>
      <w:r w:rsidR="00FF6799">
        <w:rPr>
          <w:rFonts w:ascii="Tahoma" w:hAnsi="Tahoma"/>
          <w:sz w:val="22"/>
          <w:szCs w:val="22"/>
          <w:lang w:val="pl-PL"/>
        </w:rPr>
        <w:t>.</w:t>
      </w:r>
      <w:r w:rsidR="00D57302" w:rsidRPr="00FF6799">
        <w:rPr>
          <w:rFonts w:ascii="Tahoma" w:hAnsi="Tahoma"/>
          <w:sz w:val="22"/>
          <w:szCs w:val="22"/>
          <w:lang w:val="pl-PL"/>
        </w:rPr>
        <w:t xml:space="preserve">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805DDE">
      <w:pPr>
        <w:numPr>
          <w:ilvl w:val="0"/>
          <w:numId w:val="18"/>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6BB9B948" w14:textId="77777777" w:rsidR="004D1B71"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 xml:space="preserve">Zamówień Publicznych (Dz. U. z </w:t>
      </w:r>
      <w:r w:rsidR="004D1B71">
        <w:rPr>
          <w:rFonts w:ascii="Tahoma" w:hAnsi="Tahoma"/>
          <w:b/>
          <w:sz w:val="22"/>
          <w:szCs w:val="22"/>
          <w:lang w:val="pl-PL"/>
        </w:rPr>
        <w:t xml:space="preserve">2018r. poz. 1986 </w:t>
      </w:r>
      <w:r>
        <w:rPr>
          <w:rFonts w:ascii="Tahoma" w:hAnsi="Tahoma"/>
          <w:b/>
          <w:bCs/>
          <w:color w:val="00000A"/>
          <w:spacing w:val="-3"/>
          <w:sz w:val="22"/>
          <w:szCs w:val="22"/>
          <w:lang w:val="pl-PL"/>
        </w:rPr>
        <w:t>ze zm.).</w:t>
      </w:r>
      <w:r>
        <w:rPr>
          <w:rFonts w:ascii="Tahoma" w:hAnsi="Tahoma"/>
          <w:sz w:val="22"/>
          <w:szCs w:val="22"/>
          <w:lang w:val="pl-PL"/>
        </w:rPr>
        <w:t xml:space="preserve"> </w:t>
      </w:r>
    </w:p>
    <w:p w14:paraId="79E57546" w14:textId="4F05EA9A"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sz w:val="22"/>
          <w:szCs w:val="22"/>
          <w:lang w:val="pl-PL"/>
        </w:rPr>
        <w:lastRenderedPageBreak/>
        <w:t xml:space="preserve">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015FBEC6" w14:textId="77777777" w:rsidR="00FF6799" w:rsidRPr="00717D19" w:rsidRDefault="00805DDE" w:rsidP="00D52D12">
      <w:pPr>
        <w:spacing w:line="300" w:lineRule="auto"/>
        <w:jc w:val="both"/>
        <w:rPr>
          <w:rFonts w:ascii="Tahoma" w:hAnsi="Tahoma"/>
          <w:bCs/>
          <w:sz w:val="22"/>
          <w:lang w:val="pl-PL"/>
        </w:rPr>
      </w:pPr>
      <w:r w:rsidRPr="00717D19">
        <w:rPr>
          <w:rFonts w:ascii="Tahoma" w:hAnsi="Tahoma"/>
          <w:bCs/>
          <w:sz w:val="22"/>
          <w:lang w:val="pl-PL"/>
        </w:rPr>
        <w:t xml:space="preserve">Rozpoczęcie – z dniem zawarcia </w:t>
      </w:r>
      <w:r w:rsidR="00192964" w:rsidRPr="00717D19">
        <w:rPr>
          <w:rFonts w:ascii="Tahoma" w:hAnsi="Tahoma"/>
          <w:bCs/>
          <w:sz w:val="22"/>
          <w:lang w:val="pl-PL"/>
        </w:rPr>
        <w:t xml:space="preserve">umowy; </w:t>
      </w:r>
    </w:p>
    <w:p w14:paraId="09F575DA" w14:textId="6055D0A0" w:rsidR="00717D19" w:rsidRPr="00BA1782" w:rsidRDefault="00717D19" w:rsidP="00D52D12">
      <w:pPr>
        <w:spacing w:line="300" w:lineRule="auto"/>
        <w:jc w:val="both"/>
        <w:rPr>
          <w:rFonts w:ascii="Tahoma" w:hAnsi="Tahoma" w:cs="Tahoma"/>
          <w:bCs/>
          <w:sz w:val="22"/>
          <w:szCs w:val="22"/>
          <w:lang w:val="pl-PL"/>
        </w:rPr>
      </w:pPr>
      <w:r w:rsidRPr="00BA1782">
        <w:rPr>
          <w:rFonts w:ascii="Tahoma" w:hAnsi="Tahoma" w:cs="Tahoma"/>
          <w:bCs/>
          <w:sz w:val="22"/>
          <w:szCs w:val="22"/>
          <w:lang w:val="pl-PL"/>
        </w:rPr>
        <w:t>- zakończenie robót budow</w:t>
      </w:r>
      <w:r w:rsidR="00F50C57" w:rsidRPr="00BA1782">
        <w:rPr>
          <w:rFonts w:ascii="Tahoma" w:hAnsi="Tahoma" w:cs="Tahoma"/>
          <w:bCs/>
          <w:sz w:val="22"/>
          <w:szCs w:val="22"/>
          <w:lang w:val="pl-PL"/>
        </w:rPr>
        <w:t>lanych w zakresie</w:t>
      </w:r>
      <w:r w:rsidRPr="00BA1782">
        <w:rPr>
          <w:rFonts w:ascii="Tahoma" w:hAnsi="Tahoma" w:cs="Tahoma"/>
          <w:bCs/>
          <w:sz w:val="22"/>
          <w:szCs w:val="22"/>
          <w:lang w:val="pl-PL"/>
        </w:rPr>
        <w:t xml:space="preserve"> </w:t>
      </w:r>
      <w:r w:rsidR="00BA1782" w:rsidRPr="00BA1782">
        <w:rPr>
          <w:rFonts w:ascii="Tahoma" w:hAnsi="Tahoma" w:cs="Tahoma"/>
          <w:bCs/>
          <w:sz w:val="22"/>
          <w:szCs w:val="22"/>
          <w:lang w:val="pl-PL"/>
        </w:rPr>
        <w:t>wymiany sieci wodociągowej i budowy odcinka rurociągu spinającego SUW</w:t>
      </w:r>
      <w:r w:rsidRPr="00BA1782">
        <w:rPr>
          <w:rFonts w:ascii="Tahoma" w:hAnsi="Tahoma" w:cs="Tahoma"/>
          <w:bCs/>
          <w:sz w:val="22"/>
          <w:szCs w:val="22"/>
          <w:lang w:val="pl-PL"/>
        </w:rPr>
        <w:t xml:space="preserve">– 30 </w:t>
      </w:r>
      <w:r w:rsidR="00F50C57" w:rsidRPr="00BA1782">
        <w:rPr>
          <w:rFonts w:ascii="Tahoma" w:hAnsi="Tahoma" w:cs="Tahoma"/>
          <w:bCs/>
          <w:sz w:val="22"/>
          <w:szCs w:val="22"/>
          <w:lang w:val="pl-PL"/>
        </w:rPr>
        <w:t>września</w:t>
      </w:r>
      <w:r w:rsidRPr="00BA1782">
        <w:rPr>
          <w:rFonts w:ascii="Tahoma" w:hAnsi="Tahoma" w:cs="Tahoma"/>
          <w:bCs/>
          <w:sz w:val="22"/>
          <w:szCs w:val="22"/>
          <w:lang w:val="pl-PL"/>
        </w:rPr>
        <w:t xml:space="preserve"> 2019r.</w:t>
      </w:r>
    </w:p>
    <w:p w14:paraId="508B6B5F" w14:textId="26234E77" w:rsidR="00D52D12" w:rsidRPr="00717D19" w:rsidRDefault="00D52D12" w:rsidP="00D52D12">
      <w:pPr>
        <w:spacing w:line="300" w:lineRule="auto"/>
        <w:jc w:val="both"/>
        <w:rPr>
          <w:rFonts w:ascii="Tahoma" w:hAnsi="Tahoma"/>
          <w:bCs/>
          <w:sz w:val="22"/>
          <w:lang w:val="pl-PL"/>
        </w:rPr>
      </w:pPr>
      <w:r w:rsidRPr="00717D19">
        <w:rPr>
          <w:rFonts w:ascii="Tahoma" w:hAnsi="Tahoma"/>
          <w:bCs/>
          <w:sz w:val="22"/>
          <w:lang w:val="pl-PL"/>
        </w:rPr>
        <w:t>- zakończenie robót budowlanych</w:t>
      </w:r>
      <w:r w:rsidR="00717D19" w:rsidRPr="00717D19">
        <w:rPr>
          <w:rFonts w:ascii="Tahoma" w:hAnsi="Tahoma"/>
          <w:bCs/>
          <w:sz w:val="22"/>
          <w:lang w:val="pl-PL"/>
        </w:rPr>
        <w:t xml:space="preserve"> w zakresie SUW Koryta –</w:t>
      </w:r>
      <w:r w:rsidRPr="00717D19">
        <w:rPr>
          <w:rFonts w:ascii="Tahoma" w:hAnsi="Tahoma"/>
          <w:bCs/>
          <w:sz w:val="22"/>
          <w:lang w:val="pl-PL"/>
        </w:rPr>
        <w:t xml:space="preserve"> 31 </w:t>
      </w:r>
      <w:r w:rsidR="009403F1" w:rsidRPr="00717D19">
        <w:rPr>
          <w:rFonts w:ascii="Tahoma" w:hAnsi="Tahoma"/>
          <w:bCs/>
          <w:sz w:val="22"/>
          <w:lang w:val="pl-PL"/>
        </w:rPr>
        <w:t>grudnia 2019</w:t>
      </w:r>
      <w:r w:rsidRPr="00717D19">
        <w:rPr>
          <w:rFonts w:ascii="Tahoma" w:hAnsi="Tahoma"/>
          <w:bCs/>
          <w:sz w:val="22"/>
          <w:lang w:val="pl-PL"/>
        </w:rPr>
        <w:t xml:space="preserve"> r. zakończone podpisaniem bezusterkowego końcowego protokołu odbioru</w:t>
      </w:r>
    </w:p>
    <w:p w14:paraId="0FA30BC2" w14:textId="72448838" w:rsidR="00D52D12" w:rsidRPr="00F50C57" w:rsidRDefault="00D52D12" w:rsidP="00F50C57">
      <w:pPr>
        <w:spacing w:line="360" w:lineRule="auto"/>
        <w:jc w:val="both"/>
        <w:rPr>
          <w:rFonts w:ascii="Tahoma" w:hAnsi="Tahoma"/>
          <w:color w:val="00000A"/>
          <w:kern w:val="2"/>
          <w:sz w:val="22"/>
          <w:szCs w:val="22"/>
          <w:u w:val="single"/>
          <w:lang w:val="pl-PL"/>
        </w:rPr>
      </w:pPr>
      <w:r w:rsidRPr="00717D19">
        <w:rPr>
          <w:rFonts w:ascii="Tahoma" w:hAnsi="Tahoma"/>
          <w:bCs/>
          <w:sz w:val="22"/>
          <w:lang w:val="pl-PL"/>
        </w:rPr>
        <w:t>- oddanie infrast</w:t>
      </w:r>
      <w:r w:rsidR="009403F1" w:rsidRPr="00717D19">
        <w:rPr>
          <w:rFonts w:ascii="Tahoma" w:hAnsi="Tahoma"/>
          <w:bCs/>
          <w:sz w:val="22"/>
          <w:lang w:val="pl-PL"/>
        </w:rPr>
        <w:t xml:space="preserve">ruktury do użytkowania </w:t>
      </w:r>
      <w:r w:rsidR="00F50C57">
        <w:rPr>
          <w:rFonts w:ascii="Tahoma" w:hAnsi="Tahoma"/>
          <w:bCs/>
          <w:sz w:val="22"/>
          <w:lang w:val="pl-PL"/>
        </w:rPr>
        <w:t>i potwierdzenie</w:t>
      </w:r>
      <w:r w:rsidR="00F50C5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009403F1" w:rsidRPr="00717D19">
        <w:rPr>
          <w:rFonts w:ascii="Tahoma" w:hAnsi="Tahoma"/>
          <w:bCs/>
          <w:sz w:val="22"/>
          <w:lang w:val="pl-PL"/>
        </w:rPr>
        <w:t>– dnia 31 stycznia 2020</w:t>
      </w:r>
      <w:r w:rsidRPr="00717D19">
        <w:rPr>
          <w:rFonts w:ascii="Tahoma" w:hAnsi="Tahoma"/>
          <w:bCs/>
          <w:sz w:val="22"/>
          <w:lang w:val="pl-PL"/>
        </w:rPr>
        <w:t>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w:t>
      </w:r>
      <w:r>
        <w:rPr>
          <w:rFonts w:ascii="Tahoma" w:hAnsi="Tahoma"/>
          <w:sz w:val="22"/>
          <w:szCs w:val="22"/>
          <w:lang w:val="pl-PL"/>
        </w:rPr>
        <w:lastRenderedPageBreak/>
        <w:t>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805DDE">
      <w:pPr>
        <w:numPr>
          <w:ilvl w:val="0"/>
          <w:numId w:val="19"/>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805DDE">
      <w:pPr>
        <w:numPr>
          <w:ilvl w:val="0"/>
          <w:numId w:val="19"/>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3546A2F1"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5931B2">
        <w:rPr>
          <w:rFonts w:ascii="Tahoma" w:hAnsi="Tahoma"/>
          <w:sz w:val="22"/>
          <w:szCs w:val="22"/>
          <w:lang w:val="pl-PL"/>
        </w:rPr>
        <w:t>a</w:t>
      </w:r>
      <w:r w:rsidR="00363F90">
        <w:rPr>
          <w:rFonts w:ascii="Tahoma" w:hAnsi="Tahoma"/>
          <w:sz w:val="22"/>
          <w:szCs w:val="22"/>
          <w:lang w:val="pl-PL"/>
        </w:rPr>
        <w:t>.</w:t>
      </w:r>
      <w:r>
        <w:rPr>
          <w:rFonts w:ascii="Tahoma" w:hAnsi="Tahoma"/>
          <w:sz w:val="22"/>
          <w:szCs w:val="22"/>
          <w:lang w:val="pl-PL"/>
        </w:rPr>
        <w:t>1), pkt. 2</w:t>
      </w:r>
      <w:r w:rsidR="00363F90">
        <w:rPr>
          <w:rFonts w:ascii="Tahoma" w:hAnsi="Tahoma"/>
          <w:sz w:val="22"/>
          <w:szCs w:val="22"/>
          <w:lang w:val="pl-PL"/>
        </w:rPr>
        <w:t>.</w:t>
      </w:r>
      <w:r>
        <w:rPr>
          <w:rFonts w:ascii="Tahoma" w:hAnsi="Tahoma"/>
          <w:sz w:val="22"/>
          <w:szCs w:val="22"/>
          <w:lang w:val="pl-PL"/>
        </w:rPr>
        <w:t>3</w:t>
      </w:r>
      <w:r w:rsidR="00363F90">
        <w:rPr>
          <w:rFonts w:ascii="Tahoma" w:hAnsi="Tahoma"/>
          <w:sz w:val="22"/>
          <w:szCs w:val="22"/>
          <w:lang w:val="pl-PL"/>
        </w:rPr>
        <w:t>)</w:t>
      </w:r>
      <w:r>
        <w:rPr>
          <w:rFonts w:ascii="Tahoma" w:hAnsi="Tahoma"/>
          <w:sz w:val="22"/>
          <w:szCs w:val="22"/>
          <w:lang w:val="pl-PL"/>
        </w:rPr>
        <w:t xml:space="preserve"> </w:t>
      </w:r>
      <w:r w:rsidR="005931B2">
        <w:rPr>
          <w:rFonts w:ascii="Tahoma" w:hAnsi="Tahoma"/>
          <w:sz w:val="22"/>
          <w:szCs w:val="22"/>
          <w:lang w:val="pl-PL"/>
        </w:rPr>
        <w:t>a</w:t>
      </w:r>
      <w:r w:rsidR="00363F90">
        <w:rPr>
          <w:rFonts w:ascii="Tahoma" w:hAnsi="Tahoma"/>
          <w:sz w:val="22"/>
          <w:szCs w:val="22"/>
          <w:lang w:val="pl-PL"/>
        </w:rPr>
        <w:t>.</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805DDE">
      <w:pPr>
        <w:numPr>
          <w:ilvl w:val="0"/>
          <w:numId w:val="20"/>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w:t>
      </w:r>
      <w:r>
        <w:rPr>
          <w:rFonts w:ascii="Tahoma" w:hAnsi="Tahoma"/>
          <w:sz w:val="22"/>
          <w:szCs w:val="22"/>
          <w:lang w:val="pl-PL"/>
        </w:rPr>
        <w:lastRenderedPageBreak/>
        <w:t xml:space="preserve">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lastRenderedPageBreak/>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805DDE">
      <w:pPr>
        <w:widowControl/>
        <w:numPr>
          <w:ilvl w:val="0"/>
          <w:numId w:val="23"/>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B904020" w:rsidR="00805DDE" w:rsidRDefault="00805DDE" w:rsidP="00805DDE">
      <w:pPr>
        <w:widowControl/>
        <w:numPr>
          <w:ilvl w:val="0"/>
          <w:numId w:val="24"/>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9403F1">
        <w:rPr>
          <w:rFonts w:ascii="Tahoma" w:hAnsi="Tahoma"/>
          <w:sz w:val="22"/>
          <w:szCs w:val="22"/>
          <w:lang w:val="pl-PL"/>
        </w:rPr>
        <w:t>owej w wysokości co najmniej 2</w:t>
      </w:r>
      <w:r w:rsidR="00F15F74">
        <w:rPr>
          <w:rFonts w:ascii="Tahoma" w:hAnsi="Tahoma"/>
          <w:sz w:val="22"/>
          <w:szCs w:val="22"/>
          <w:lang w:val="pl-PL"/>
        </w:rPr>
        <w:t> 5</w:t>
      </w:r>
      <w:r w:rsidR="009403F1">
        <w:rPr>
          <w:rFonts w:ascii="Tahoma" w:hAnsi="Tahoma"/>
          <w:sz w:val="22"/>
          <w:szCs w:val="22"/>
          <w:lang w:val="pl-PL"/>
        </w:rPr>
        <w:t>00 000,-  zł. (słownie: dwa</w:t>
      </w:r>
      <w:r>
        <w:rPr>
          <w:rFonts w:ascii="Tahoma" w:hAnsi="Tahoma"/>
          <w:sz w:val="22"/>
          <w:szCs w:val="22"/>
          <w:lang w:val="pl-PL"/>
        </w:rPr>
        <w:t xml:space="preserve"> milion</w:t>
      </w:r>
      <w:r w:rsidR="009403F1">
        <w:rPr>
          <w:rFonts w:ascii="Tahoma" w:hAnsi="Tahoma"/>
          <w:sz w:val="22"/>
          <w:szCs w:val="22"/>
          <w:lang w:val="pl-PL"/>
        </w:rPr>
        <w:t>y</w:t>
      </w:r>
      <w:r w:rsidR="00F15F74">
        <w:rPr>
          <w:rFonts w:ascii="Tahoma" w:hAnsi="Tahoma"/>
          <w:sz w:val="22"/>
          <w:szCs w:val="22"/>
          <w:lang w:val="pl-PL"/>
        </w:rPr>
        <w:t xml:space="preserve"> pięćset</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55E48933" w:rsidR="00805DDE" w:rsidRDefault="00805DDE" w:rsidP="00805DDE">
      <w:pPr>
        <w:widowControl/>
        <w:numPr>
          <w:ilvl w:val="0"/>
          <w:numId w:val="24"/>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9403F1">
        <w:rPr>
          <w:rFonts w:ascii="Tahoma" w:hAnsi="Tahoma"/>
          <w:sz w:val="22"/>
          <w:szCs w:val="22"/>
          <w:lang w:val="pl-PL"/>
        </w:rPr>
        <w:t>gwarancyjną nie mniejszą niż 2</w:t>
      </w:r>
      <w:r w:rsidR="00F15F74">
        <w:rPr>
          <w:rFonts w:ascii="Tahoma" w:hAnsi="Tahoma"/>
          <w:sz w:val="22"/>
          <w:szCs w:val="22"/>
          <w:lang w:val="pl-PL"/>
        </w:rPr>
        <w:t> 5</w:t>
      </w:r>
      <w:r w:rsidR="009403F1">
        <w:rPr>
          <w:rFonts w:ascii="Tahoma" w:hAnsi="Tahoma"/>
          <w:sz w:val="22"/>
          <w:szCs w:val="22"/>
          <w:lang w:val="pl-PL"/>
        </w:rPr>
        <w:t>00 000,00 zł (słownie: dwa</w:t>
      </w:r>
      <w:r>
        <w:rPr>
          <w:rFonts w:ascii="Tahoma" w:hAnsi="Tahoma"/>
          <w:sz w:val="22"/>
          <w:szCs w:val="22"/>
          <w:lang w:val="pl-PL"/>
        </w:rPr>
        <w:t xml:space="preserve"> milion</w:t>
      </w:r>
      <w:r w:rsidR="009403F1">
        <w:rPr>
          <w:rFonts w:ascii="Tahoma" w:hAnsi="Tahoma"/>
          <w:sz w:val="22"/>
          <w:szCs w:val="22"/>
          <w:lang w:val="pl-PL"/>
        </w:rPr>
        <w:t>y</w:t>
      </w:r>
      <w:r w:rsidR="00F15F74">
        <w:rPr>
          <w:rFonts w:ascii="Tahoma" w:hAnsi="Tahoma"/>
          <w:sz w:val="22"/>
          <w:szCs w:val="22"/>
          <w:lang w:val="pl-PL"/>
        </w:rPr>
        <w:t xml:space="preserve"> pięćset</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r>
        <w:rPr>
          <w:rFonts w:ascii="Tahoma" w:hAnsi="Tahoma"/>
          <w:b/>
          <w:sz w:val="22"/>
          <w:szCs w:val="22"/>
          <w:u w:val="single"/>
          <w:lang w:val="pl-PL"/>
        </w:rPr>
        <w:lastRenderedPageBreak/>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805DDE">
      <w:pPr>
        <w:widowControl/>
        <w:numPr>
          <w:ilvl w:val="2"/>
          <w:numId w:val="22"/>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1E392C6B" w:rsidR="0079073F" w:rsidRDefault="009403F1" w:rsidP="0079073F">
      <w:pPr>
        <w:spacing w:line="300" w:lineRule="auto"/>
        <w:jc w:val="both"/>
        <w:rPr>
          <w:rFonts w:ascii="Tahoma" w:hAnsi="Tahoma" w:cs="Times New Roman"/>
          <w:sz w:val="22"/>
          <w:lang w:val="pl-PL"/>
        </w:rPr>
      </w:pPr>
      <w:r w:rsidRPr="00A7577F">
        <w:rPr>
          <w:rFonts w:ascii="Tahoma" w:hAnsi="Tahoma" w:cs="Times New Roman"/>
          <w:sz w:val="22"/>
          <w:lang w:val="pl-PL"/>
        </w:rPr>
        <w:t>- wykonanie</w:t>
      </w:r>
      <w:r w:rsidR="0079073F" w:rsidRPr="00A7577F">
        <w:rPr>
          <w:rFonts w:ascii="Tahoma" w:hAnsi="Tahoma" w:cs="Times New Roman"/>
          <w:sz w:val="22"/>
          <w:lang w:val="pl-PL"/>
        </w:rPr>
        <w:t xml:space="preserve"> </w:t>
      </w:r>
      <w:r w:rsidRPr="00A7577F">
        <w:rPr>
          <w:rFonts w:ascii="Tahoma" w:hAnsi="Tahoma" w:cs="Times New Roman"/>
          <w:sz w:val="22"/>
          <w:lang w:val="pl-PL"/>
        </w:rPr>
        <w:t>minimum jednej roboty budowlanej z zakresu gospodarki wodno-</w:t>
      </w:r>
      <w:r w:rsidR="00C1489A" w:rsidRPr="00A7577F">
        <w:rPr>
          <w:rFonts w:ascii="Tahoma" w:hAnsi="Tahoma" w:cs="Times New Roman"/>
          <w:sz w:val="22"/>
          <w:lang w:val="pl-PL"/>
        </w:rPr>
        <w:t>ś</w:t>
      </w:r>
      <w:r w:rsidR="00500D35" w:rsidRPr="00A7577F">
        <w:rPr>
          <w:rFonts w:ascii="Tahoma" w:hAnsi="Tahoma" w:cs="Times New Roman"/>
          <w:sz w:val="22"/>
          <w:lang w:val="pl-PL"/>
        </w:rPr>
        <w:t xml:space="preserve">ciekowej o minimalnej wartości </w:t>
      </w:r>
      <w:r w:rsidR="00A7577F" w:rsidRPr="00A7577F">
        <w:rPr>
          <w:rFonts w:ascii="Tahoma" w:hAnsi="Tahoma" w:cs="Times New Roman"/>
          <w:sz w:val="22"/>
          <w:lang w:val="pl-PL"/>
        </w:rPr>
        <w:t>3 miliony</w:t>
      </w:r>
      <w:r w:rsidR="00500D35" w:rsidRPr="00A7577F">
        <w:rPr>
          <w:rFonts w:ascii="Tahoma" w:hAnsi="Tahoma" w:cs="Times New Roman"/>
          <w:sz w:val="22"/>
          <w:lang w:val="pl-PL"/>
        </w:rPr>
        <w:t xml:space="preserve"> złotych netto</w:t>
      </w:r>
      <w:r w:rsidR="00A7577F" w:rsidRPr="00A7577F">
        <w:rPr>
          <w:rFonts w:ascii="Tahoma" w:hAnsi="Tahoma" w:cs="Times New Roman"/>
          <w:sz w:val="22"/>
          <w:lang w:val="pl-PL"/>
        </w:rPr>
        <w:t>.</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805DDE">
      <w:pPr>
        <w:pStyle w:val="Tekstpodstawowy33"/>
        <w:widowControl/>
        <w:numPr>
          <w:ilvl w:val="2"/>
          <w:numId w:val="22"/>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2847B011"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1 – kierownik budowy</w:t>
      </w:r>
    </w:p>
    <w:p w14:paraId="144AEABD"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szCs w:val="22"/>
          <w:lang w:val="pl-PL"/>
        </w:rPr>
        <w:t xml:space="preserve">uprawnienia budowlane do kierowania robotami budowlanymi bez ograniczeń w specjalności instalacyjnej w zakresie sieci, instalacji i urządzeń cieplnych, wentylacyjnych, </w:t>
      </w:r>
      <w:hyperlink r:id="rId10" w:tooltip="Instalacja gazowa" w:history="1">
        <w:r w:rsidRPr="00277B97">
          <w:rPr>
            <w:rStyle w:val="Hipercze"/>
            <w:rFonts w:ascii="Tahoma" w:hAnsi="Tahoma" w:cs="Tahoma"/>
            <w:sz w:val="22"/>
            <w:szCs w:val="22"/>
            <w:lang w:val="pl-PL"/>
          </w:rPr>
          <w:t>gazowych</w:t>
        </w:r>
      </w:hyperlink>
      <w:r w:rsidRPr="00277B97">
        <w:rPr>
          <w:rFonts w:ascii="Tahoma" w:hAnsi="Tahoma" w:cs="Tahoma"/>
          <w:sz w:val="22"/>
          <w:szCs w:val="22"/>
          <w:lang w:val="pl-PL"/>
        </w:rPr>
        <w:t>, wodociągowych i kanalizacyjnych lub odpowiadające im ważne uprawnienia budowlane, które zostały wydane na podstawie wcześniej obowiązujących przepisów, bądź równoważne w rozumieniu ustawy Prawo budowlane art. 12 i 12a. Wykonawca w celu udowodnienia spełnienia warunku dysponowania osobą kierownika budowy wskaże osobę spełniającą ten warunek.</w:t>
      </w: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46C06F8A" w14:textId="5FD2EF15" w:rsidR="00EA7AA3" w:rsidRDefault="00EA7AA3" w:rsidP="00EA7AA3">
      <w:pPr>
        <w:spacing w:line="300" w:lineRule="auto"/>
        <w:ind w:left="709" w:hanging="283"/>
        <w:jc w:val="both"/>
        <w:rPr>
          <w:rFonts w:ascii="Tahoma" w:hAnsi="Tahoma"/>
          <w:b/>
          <w:kern w:val="2"/>
          <w:sz w:val="22"/>
          <w:lang w:val="pl-PL"/>
        </w:rPr>
      </w:pPr>
      <w:r>
        <w:rPr>
          <w:rFonts w:ascii="Tahoma" w:hAnsi="Tahoma"/>
          <w:b/>
          <w:sz w:val="22"/>
          <w:lang w:val="pl-PL"/>
        </w:rPr>
        <w:t xml:space="preserve">Ekspert 2 – kierownik robót </w:t>
      </w:r>
      <w:proofErr w:type="spellStart"/>
      <w:r>
        <w:rPr>
          <w:rFonts w:ascii="Tahoma" w:hAnsi="Tahoma"/>
          <w:b/>
          <w:sz w:val="22"/>
          <w:lang w:val="pl-PL"/>
        </w:rPr>
        <w:t>konstrukcyjno</w:t>
      </w:r>
      <w:proofErr w:type="spellEnd"/>
      <w:r>
        <w:rPr>
          <w:rFonts w:ascii="Tahoma" w:hAnsi="Tahoma"/>
          <w:b/>
          <w:sz w:val="22"/>
          <w:lang w:val="pl-PL"/>
        </w:rPr>
        <w:t xml:space="preserve"> - budowlanych</w:t>
      </w:r>
    </w:p>
    <w:p w14:paraId="5F83DCEB" w14:textId="77777777" w:rsidR="00EA7AA3" w:rsidRDefault="00EA7AA3" w:rsidP="00EA7AA3">
      <w:pPr>
        <w:spacing w:line="300" w:lineRule="auto"/>
        <w:ind w:left="709" w:hanging="283"/>
        <w:jc w:val="both"/>
        <w:rPr>
          <w:rFonts w:ascii="Tahoma" w:hAnsi="Tahoma"/>
          <w:sz w:val="22"/>
          <w:szCs w:val="22"/>
          <w:lang w:val="pl-PL"/>
        </w:rPr>
      </w:pPr>
      <w:r>
        <w:rPr>
          <w:rFonts w:ascii="Tahoma" w:hAnsi="Tahoma"/>
          <w:sz w:val="22"/>
          <w:lang w:val="pl-PL"/>
        </w:rPr>
        <w:lastRenderedPageBreak/>
        <w:t xml:space="preserve">- uprawnienia do kierowania robotami w specjalności konstrukcyjno-budowlanej bez ograniczeń lub odpowiadające im uprawnienia wydane na podstawie wcześniej obowiązujących przepisów, </w:t>
      </w:r>
      <w:r>
        <w:rPr>
          <w:rFonts w:ascii="Tahoma" w:hAnsi="Tahoma"/>
          <w:sz w:val="22"/>
          <w:szCs w:val="22"/>
          <w:lang w:val="pl-PL"/>
        </w:rPr>
        <w:t>bądź równoważne w rozumieniu ustawy Prawo budowlane art. 12 i 12a.</w:t>
      </w:r>
      <w:r>
        <w:rPr>
          <w:rFonts w:ascii="Tahoma" w:hAnsi="Tahoma"/>
          <w:sz w:val="22"/>
          <w:lang w:val="pl-PL"/>
        </w:rPr>
        <w:t xml:space="preserve">. </w:t>
      </w:r>
      <w:r>
        <w:rPr>
          <w:rFonts w:ascii="Tahoma" w:hAnsi="Tahoma"/>
          <w:sz w:val="22"/>
          <w:szCs w:val="22"/>
          <w:lang w:val="pl-PL"/>
        </w:rPr>
        <w:t>Wykonawca w celu udowodnienia spełnienia warunku dysponowania osobą kierownika budowy wskaże osobę spełniającą ten warunek.</w:t>
      </w:r>
    </w:p>
    <w:p w14:paraId="065DDCFF" w14:textId="77777777" w:rsidR="00EA7AA3" w:rsidRDefault="00EA7AA3" w:rsidP="00277B97">
      <w:pPr>
        <w:autoSpaceDE w:val="0"/>
        <w:autoSpaceDN w:val="0"/>
        <w:adjustRightInd w:val="0"/>
        <w:spacing w:line="360" w:lineRule="auto"/>
        <w:ind w:firstLine="708"/>
        <w:jc w:val="both"/>
        <w:rPr>
          <w:rFonts w:ascii="Tahoma" w:hAnsi="Tahoma" w:cs="Tahoma"/>
          <w:b/>
          <w:sz w:val="22"/>
          <w:lang w:val="pl-PL"/>
        </w:rPr>
      </w:pPr>
    </w:p>
    <w:p w14:paraId="7DFE0C8B" w14:textId="77777777" w:rsidR="00EA7AA3" w:rsidRPr="00277B97" w:rsidRDefault="00EA7AA3" w:rsidP="00EA7AA3">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00A6119B" w14:textId="77777777" w:rsidR="00EA7AA3" w:rsidRDefault="00EA7AA3" w:rsidP="00277B97">
      <w:pPr>
        <w:autoSpaceDE w:val="0"/>
        <w:autoSpaceDN w:val="0"/>
        <w:adjustRightInd w:val="0"/>
        <w:spacing w:line="360" w:lineRule="auto"/>
        <w:ind w:firstLine="708"/>
        <w:jc w:val="both"/>
        <w:rPr>
          <w:rFonts w:ascii="Tahoma" w:hAnsi="Tahoma" w:cs="Tahoma"/>
          <w:b/>
          <w:sz w:val="22"/>
          <w:lang w:val="pl-PL"/>
        </w:rPr>
      </w:pPr>
    </w:p>
    <w:p w14:paraId="0F4C04FA" w14:textId="1AE6F417" w:rsidR="00277B97" w:rsidRPr="00277B97" w:rsidRDefault="00EA7AA3" w:rsidP="00277B97">
      <w:pPr>
        <w:autoSpaceDE w:val="0"/>
        <w:autoSpaceDN w:val="0"/>
        <w:adjustRightInd w:val="0"/>
        <w:spacing w:line="360" w:lineRule="auto"/>
        <w:ind w:firstLine="708"/>
        <w:jc w:val="both"/>
        <w:rPr>
          <w:rFonts w:ascii="Tahoma" w:hAnsi="Tahoma" w:cs="Tahoma"/>
          <w:lang w:val="pl-PL"/>
        </w:rPr>
      </w:pPr>
      <w:r>
        <w:rPr>
          <w:rFonts w:ascii="Tahoma" w:hAnsi="Tahoma" w:cs="Tahoma"/>
          <w:b/>
          <w:sz w:val="22"/>
          <w:lang w:val="pl-PL"/>
        </w:rPr>
        <w:t>Ekspert 3</w:t>
      </w:r>
      <w:r w:rsidR="00277B97" w:rsidRPr="00277B97">
        <w:rPr>
          <w:rFonts w:ascii="Tahoma" w:hAnsi="Tahoma" w:cs="Tahoma"/>
          <w:b/>
          <w:sz w:val="22"/>
          <w:lang w:val="pl-PL"/>
        </w:rPr>
        <w:t xml:space="preserve"> – kierownik robót elektrycznych</w:t>
      </w:r>
    </w:p>
    <w:p w14:paraId="7267997F" w14:textId="77777777" w:rsidR="00277B97" w:rsidRPr="00277B97" w:rsidRDefault="00277B97" w:rsidP="00277B97">
      <w:pPr>
        <w:autoSpaceDE w:val="0"/>
        <w:autoSpaceDN w:val="0"/>
        <w:adjustRightInd w:val="0"/>
        <w:spacing w:line="360" w:lineRule="auto"/>
        <w:ind w:firstLine="708"/>
        <w:jc w:val="both"/>
        <w:rPr>
          <w:rFonts w:ascii="Tahoma" w:hAnsi="Tahoma" w:cs="Tahoma"/>
          <w:sz w:val="22"/>
          <w:szCs w:val="22"/>
          <w:lang w:val="pl-PL"/>
        </w:rPr>
      </w:pPr>
      <w:r w:rsidRPr="00277B97">
        <w:rPr>
          <w:rFonts w:ascii="Tahoma" w:hAnsi="Tahoma" w:cs="Tahoma"/>
          <w:sz w:val="22"/>
          <w:lang w:val="pl-PL"/>
        </w:rPr>
        <w:t xml:space="preserve">- </w:t>
      </w:r>
      <w:r w:rsidRPr="00277B97">
        <w:rPr>
          <w:rFonts w:ascii="Tahoma" w:hAnsi="Tahoma" w:cs="Tahoma"/>
          <w:sz w:val="22"/>
          <w:lang w:val="pl-PL"/>
        </w:rPr>
        <w:tab/>
      </w:r>
      <w:r w:rsidRPr="00277B97">
        <w:rPr>
          <w:rFonts w:ascii="Tahoma" w:hAnsi="Tahoma" w:cs="Tahoma"/>
          <w:sz w:val="22"/>
          <w:szCs w:val="22"/>
          <w:lang w:val="pl-PL"/>
        </w:rPr>
        <w:t>uprawnienia budowlane do kierowania robotami budowlanymi bez ograniczeń w specjalności instalacyjnej w zakresie sieci, instalacji i urządzeń elektrycznych i elektroenergetycznych, bądź równoważne w rozumieniu ustawy Prawo budowlane art. 12 i 12a. W celu udowodnienia spełnienia warunku dysponowania osobą kierownika robót elektrycznych, Wykonawca wskaże osobę spełniającą ten warunek.</w:t>
      </w: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1E1CE286" w14:textId="77777777" w:rsidR="00277B97" w:rsidRPr="00277B97" w:rsidRDefault="00277B97" w:rsidP="00954CC9">
      <w:pPr>
        <w:autoSpaceDE w:val="0"/>
        <w:autoSpaceDN w:val="0"/>
        <w:adjustRightInd w:val="0"/>
        <w:spacing w:line="360" w:lineRule="auto"/>
        <w:jc w:val="both"/>
        <w:rPr>
          <w:rFonts w:ascii="Tahoma" w:hAnsi="Tahoma" w:cs="Tahoma"/>
          <w:lang w:val="pl-PL"/>
        </w:rPr>
      </w:pPr>
    </w:p>
    <w:p w14:paraId="0B0E3456" w14:textId="77777777" w:rsidR="00EA7AA3" w:rsidRPr="00EA7AA3" w:rsidRDefault="00EA7AA3" w:rsidP="00EA7AA3">
      <w:pPr>
        <w:tabs>
          <w:tab w:val="left" w:pos="28980"/>
        </w:tabs>
        <w:autoSpaceDE w:val="0"/>
        <w:spacing w:line="300" w:lineRule="auto"/>
        <w:jc w:val="both"/>
        <w:rPr>
          <w:rFonts w:ascii="Tahoma" w:hAnsi="Tahoma"/>
          <w:kern w:val="2"/>
          <w:sz w:val="22"/>
          <w:lang w:val="pl-PL"/>
        </w:rPr>
      </w:pPr>
      <w:r w:rsidRPr="00EA7AA3">
        <w:rPr>
          <w:rFonts w:ascii="Tahoma" w:hAnsi="Tahoma"/>
          <w:sz w:val="22"/>
          <w:lang w:val="pl-PL"/>
        </w:rPr>
        <w:t>Zamawiający dopuszcza jednoczesne pełnienie wszystkich trzech funkcji przez jedną osobę jak również przez dwie osoby w dowolnej konfiguracji.</w:t>
      </w:r>
    </w:p>
    <w:p w14:paraId="63ADD683" w14:textId="77777777" w:rsidR="00A54D0E" w:rsidRDefault="00A54D0E" w:rsidP="00805DDE">
      <w:pPr>
        <w:spacing w:line="264" w:lineRule="auto"/>
        <w:ind w:left="720"/>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40C29573" w14:textId="200EA497" w:rsidR="00C32E42" w:rsidRDefault="00805DDE" w:rsidP="00C32E42">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A52E095" w14:textId="77777777" w:rsidR="00C32E42"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787E7D7B" w14:textId="04C3A2B6" w:rsidR="00C32E42" w:rsidRPr="00C32E42" w:rsidRDefault="00C32E42" w:rsidP="00C32E42">
      <w:pPr>
        <w:pStyle w:val="NormalnyWeb"/>
        <w:tabs>
          <w:tab w:val="left" w:pos="28980"/>
        </w:tabs>
        <w:spacing w:line="300" w:lineRule="auto"/>
        <w:jc w:val="both"/>
        <w:rPr>
          <w:rFonts w:ascii="Tahoma" w:hAnsi="Tahoma" w:cs="Tahoma"/>
          <w:sz w:val="22"/>
          <w:szCs w:val="22"/>
        </w:rPr>
      </w:pPr>
      <w:r>
        <w:rPr>
          <w:rFonts w:ascii="Tahoma" w:hAnsi="Tahoma" w:cs="Tahoma"/>
          <w:sz w:val="22"/>
          <w:szCs w:val="22"/>
        </w:rPr>
        <w:lastRenderedPageBreak/>
        <w:t>- rurociągi wodociągowe</w:t>
      </w:r>
      <w:r w:rsidRPr="00C32E42">
        <w:rPr>
          <w:rFonts w:ascii="Tahoma" w:hAnsi="Tahoma" w:cs="Tahoma"/>
          <w:sz w:val="22"/>
          <w:szCs w:val="22"/>
        </w:rPr>
        <w:t xml:space="preserve"> </w:t>
      </w:r>
    </w:p>
    <w:p w14:paraId="27A0D138" w14:textId="77777777" w:rsidR="00C32E42"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429E7F" w14:textId="1018BCC6" w:rsidR="00805DDE"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396EFCF2"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A82D4E">
        <w:rPr>
          <w:rFonts w:ascii="Tahoma" w:hAnsi="Tahoma"/>
          <w:sz w:val="22"/>
          <w:szCs w:val="22"/>
          <w:lang w:val="pl-PL"/>
        </w:rPr>
        <w:t>3</w:t>
      </w:r>
      <w:r>
        <w:rPr>
          <w:rFonts w:ascii="Tahoma" w:hAnsi="Tahoma"/>
          <w:sz w:val="22"/>
          <w:szCs w:val="22"/>
          <w:lang w:val="pl-PL"/>
        </w:rPr>
        <w:t xml:space="preserve">), nie potwierdzają spełnienia przez wykonawcę warunków udziału w postępowaniu lub zachodzą wobec tych podmiotów podstawy </w:t>
      </w:r>
      <w:r>
        <w:rPr>
          <w:rFonts w:ascii="Tahoma" w:hAnsi="Tahoma"/>
          <w:sz w:val="22"/>
          <w:szCs w:val="22"/>
          <w:lang w:val="pl-PL"/>
        </w:rPr>
        <w:lastRenderedPageBreak/>
        <w:t>wykluczenia, zamawiający żąda, aby wykonawca w terminie określonym przez zamawiającego:</w:t>
      </w:r>
    </w:p>
    <w:p w14:paraId="7004F0F8"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ECEB8E0"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DC324C">
        <w:rPr>
          <w:rFonts w:ascii="Tahoma" w:hAnsi="Tahoma"/>
          <w:sz w:val="22"/>
          <w:szCs w:val="22"/>
          <w:lang w:val="pl-PL"/>
        </w:rPr>
        <w:t>3</w:t>
      </w:r>
      <w:r>
        <w:rPr>
          <w:rFonts w:ascii="Tahoma" w:hAnsi="Tahoma"/>
          <w:sz w:val="22"/>
          <w:szCs w:val="22"/>
          <w:lang w:val="pl-PL"/>
        </w:rPr>
        <w:t>).</w:t>
      </w:r>
    </w:p>
    <w:p w14:paraId="3640F020" w14:textId="77777777" w:rsidR="001453B9" w:rsidRDefault="001453B9" w:rsidP="001453B9">
      <w:pPr>
        <w:tabs>
          <w:tab w:val="left" w:pos="28980"/>
        </w:tabs>
        <w:spacing w:line="300" w:lineRule="auto"/>
        <w:jc w:val="both"/>
        <w:rPr>
          <w:sz w:val="22"/>
          <w:szCs w:val="22"/>
          <w:lang w:val="pl-PL"/>
        </w:rPr>
      </w:pPr>
    </w:p>
    <w:p w14:paraId="0DEA29E0" w14:textId="7448C3EE" w:rsidR="00712E78" w:rsidRDefault="001453B9" w:rsidP="001453B9">
      <w:pPr>
        <w:tabs>
          <w:tab w:val="left" w:pos="28980"/>
        </w:tabs>
        <w:spacing w:line="300" w:lineRule="auto"/>
        <w:jc w:val="both"/>
        <w:rPr>
          <w:rStyle w:val="dane1"/>
          <w:rFonts w:ascii="Tahoma" w:hAnsi="Tahoma"/>
          <w:b/>
          <w:bCs/>
          <w:color w:val="00000A"/>
          <w:lang w:val="pl-PL"/>
        </w:rPr>
      </w:pPr>
      <w:r>
        <w:rPr>
          <w:sz w:val="22"/>
          <w:szCs w:val="22"/>
          <w:lang w:val="pl-PL"/>
        </w:rPr>
        <w:t>4.</w:t>
      </w:r>
      <w:r w:rsidR="00805DDE" w:rsidRPr="001453B9">
        <w:rPr>
          <w:rStyle w:val="dane1"/>
          <w:rFonts w:ascii="Tahoma" w:hAnsi="Tahoma"/>
          <w:b/>
          <w:bCs/>
          <w:color w:val="00000A"/>
          <w:lang w:val="pl-PL"/>
        </w:rPr>
        <w:t>Podstawy wykluczenia wykonawcy z udziału w postępowaniu:</w:t>
      </w:r>
    </w:p>
    <w:p w14:paraId="46D48304" w14:textId="77777777" w:rsidR="0078492B" w:rsidRPr="001453B9" w:rsidRDefault="0078492B" w:rsidP="001453B9">
      <w:pPr>
        <w:tabs>
          <w:tab w:val="left" w:pos="28980"/>
        </w:tabs>
        <w:spacing w:line="300" w:lineRule="auto"/>
        <w:jc w:val="both"/>
        <w:rPr>
          <w:rStyle w:val="dane1"/>
          <w:rFonts w:ascii="Tahoma" w:hAnsi="Tahoma"/>
          <w:b/>
          <w:bCs/>
          <w:color w:val="00000A"/>
          <w:lang w:val="pl-PL"/>
        </w:rPr>
      </w:pPr>
    </w:p>
    <w:p w14:paraId="6927799A" w14:textId="77777777" w:rsidR="00805DDE" w:rsidRDefault="00805DDE" w:rsidP="001453B9">
      <w:p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1453B9">
      <w:p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2691662B"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D74700">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D74700">
        <w:rPr>
          <w:rStyle w:val="dane1"/>
          <w:rFonts w:ascii="Tahoma" w:hAnsi="Tahoma" w:cs="Tahoma"/>
          <w:bCs/>
          <w:color w:val="00000A"/>
          <w:sz w:val="22"/>
          <w:szCs w:val="22"/>
          <w:lang w:val="pl-PL"/>
        </w:rPr>
        <w:t>243 z późn.zm.</w:t>
      </w:r>
      <w:r w:rsidR="00805DDE" w:rsidRPr="00805DDE">
        <w:rPr>
          <w:rStyle w:val="dane1"/>
          <w:rFonts w:ascii="Tahoma" w:hAnsi="Tahoma" w:cs="Tahoma"/>
          <w:bCs/>
          <w:color w:val="00000A"/>
          <w:sz w:val="22"/>
          <w:szCs w:val="22"/>
          <w:lang w:val="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EF4643">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EF4643">
        <w:rPr>
          <w:rStyle w:val="dane1"/>
          <w:rFonts w:ascii="Tahoma" w:hAnsi="Tahoma" w:cs="Tahoma"/>
          <w:bCs/>
          <w:color w:val="00000A"/>
          <w:sz w:val="22"/>
          <w:szCs w:val="22"/>
          <w:lang w:val="pl-PL"/>
        </w:rPr>
        <w:t>498</w:t>
      </w:r>
      <w:r w:rsidR="00805DDE" w:rsidRPr="00805DDE">
        <w:rPr>
          <w:rStyle w:val="dane1"/>
          <w:rFonts w:ascii="Tahoma" w:hAnsi="Tahoma" w:cs="Tahoma"/>
          <w:bCs/>
          <w:color w:val="00000A"/>
          <w:sz w:val="22"/>
          <w:szCs w:val="22"/>
          <w:lang w:val="pl-PL"/>
        </w:rPr>
        <w:t>);</w:t>
      </w:r>
    </w:p>
    <w:p w14:paraId="795CD320" w14:textId="330937E5"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03B20F7B"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1453B9">
      <w:pPr>
        <w:ind w:right="5"/>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61089981"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21F5D011"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6E3BECB9"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0BF5592A" w:rsidR="00805DDE" w:rsidRPr="00805DDE" w:rsidRDefault="001453B9"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086845FE" w:rsidR="00805DDE" w:rsidRPr="00805DDE" w:rsidRDefault="006931E6" w:rsidP="006931E6">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 </w:t>
      </w:r>
      <w:r w:rsidR="00805DDE" w:rsidRPr="00805DDE">
        <w:rPr>
          <w:rStyle w:val="dane1"/>
          <w:rFonts w:ascii="Tahoma" w:hAnsi="Tahoma" w:cs="Tahoma"/>
          <w:bCs/>
          <w:color w:val="00000A"/>
          <w:sz w:val="22"/>
          <w:szCs w:val="22"/>
          <w:lang w:val="pl-PL"/>
        </w:rPr>
        <w:t xml:space="preserve">który naruszył obowiązki dotyczące płatności podatków, opłat lub składek na ubezpieczenia społeczne lub zdrowotne, co zamawiający jest w stanie wykazać za pomocą stosownych </w:t>
      </w:r>
      <w:r w:rsidR="00805DDE" w:rsidRPr="00805DDE">
        <w:rPr>
          <w:rStyle w:val="dane1"/>
          <w:rFonts w:ascii="Tahoma" w:hAnsi="Tahoma" w:cs="Tahoma"/>
          <w:bCs/>
          <w:color w:val="00000A"/>
          <w:sz w:val="22"/>
          <w:szCs w:val="22"/>
          <w:lang w:val="pl-PL"/>
        </w:rPr>
        <w:lastRenderedPageBreak/>
        <w:t>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2351DEB7" w:rsidR="00805DDE" w:rsidRDefault="006931E6" w:rsidP="006931E6">
      <w:pPr>
        <w:tabs>
          <w:tab w:val="left" w:pos="426"/>
        </w:tabs>
        <w:jc w:val="both"/>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61B317C7" w14:textId="77777777" w:rsidR="0078492B" w:rsidRDefault="0078492B" w:rsidP="006931E6">
      <w:pPr>
        <w:tabs>
          <w:tab w:val="left" w:pos="426"/>
        </w:tabs>
        <w:jc w:val="both"/>
        <w:rPr>
          <w:rFonts w:ascii="Tahoma" w:hAnsi="Tahoma"/>
          <w:sz w:val="22"/>
          <w:szCs w:val="22"/>
          <w:lang w:val="pl-PL"/>
        </w:rPr>
      </w:pP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2EA419A4" w14:textId="77777777" w:rsidR="0078492B" w:rsidRDefault="0078492B" w:rsidP="00805DDE">
      <w:pPr>
        <w:widowControl/>
        <w:suppressAutoHyphens w:val="0"/>
        <w:spacing w:line="276" w:lineRule="auto"/>
        <w:ind w:right="112"/>
        <w:jc w:val="both"/>
        <w:rPr>
          <w:rFonts w:ascii="Tahoma" w:hAnsi="Tahoma"/>
          <w:b/>
          <w:bCs/>
          <w:sz w:val="22"/>
          <w:szCs w:val="22"/>
          <w:lang w:val="pl-PL"/>
        </w:rPr>
      </w:pPr>
    </w:p>
    <w:p w14:paraId="0A82BFC5" w14:textId="5493FD50" w:rsidR="00805DDE" w:rsidRPr="00F53F7D" w:rsidRDefault="0074707A" w:rsidP="0074707A">
      <w:pPr>
        <w:spacing w:line="240" w:lineRule="auto"/>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74707A">
      <w:pPr>
        <w:spacing w:line="240" w:lineRule="auto"/>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45D3FC42" w:rsidR="00805DDE" w:rsidRDefault="00DE37BA" w:rsidP="0074707A">
      <w:pPr>
        <w:spacing w:before="120" w:line="276" w:lineRule="auto"/>
        <w:ind w:right="112"/>
        <w:jc w:val="both"/>
        <w:rPr>
          <w:rFonts w:ascii="Tahoma" w:hAnsi="Tahoma"/>
          <w:b/>
          <w:sz w:val="22"/>
          <w:szCs w:val="22"/>
          <w:lang w:val="pl-PL"/>
        </w:rPr>
      </w:pPr>
      <w:r>
        <w:rPr>
          <w:rFonts w:ascii="Calibri" w:hAnsi="Calibri" w:cs="Times New Roman"/>
          <w:lang w:val="pl-PL" w:eastAsia="ar-SA" w:bidi="ar-SA"/>
        </w:rPr>
        <w:t>1.</w:t>
      </w:r>
      <w:r w:rsidR="0074707A">
        <w:rPr>
          <w:rFonts w:ascii="Calibri" w:hAnsi="Calibri" w:cs="Times New Roman"/>
          <w:lang w:val="pl-PL" w:eastAsia="ar-SA" w:bidi="ar-SA"/>
        </w:rPr>
        <w:t>2.</w:t>
      </w:r>
      <w:r w:rsidR="00805DDE" w:rsidRPr="00F53F7D">
        <w:rPr>
          <w:rFonts w:ascii="Calibri" w:hAnsi="Calibri" w:cs="Times New Roman"/>
          <w:lang w:val="pl-PL" w:eastAsia="ar-SA" w:bidi="ar-SA"/>
        </w:rPr>
        <w:t xml:space="preserve">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208E8BBC" w14:textId="77777777" w:rsidR="0078492B" w:rsidRDefault="0078492B" w:rsidP="0074707A">
      <w:pPr>
        <w:spacing w:before="120" w:line="276" w:lineRule="auto"/>
        <w:ind w:right="112"/>
        <w:jc w:val="both"/>
        <w:rPr>
          <w:rFonts w:ascii="Tahoma" w:hAnsi="Tahoma"/>
          <w:b/>
          <w:sz w:val="22"/>
          <w:szCs w:val="22"/>
          <w:lang w:val="pl-PL"/>
        </w:rPr>
      </w:pP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lastRenderedPageBreak/>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4DE9E1F6" w14:textId="77777777" w:rsidR="0078492B" w:rsidRDefault="0078492B" w:rsidP="00805DDE">
      <w:pPr>
        <w:spacing w:before="120" w:line="276" w:lineRule="auto"/>
        <w:ind w:right="112" w:firstLine="708"/>
        <w:jc w:val="both"/>
        <w:rPr>
          <w:rFonts w:ascii="Tahoma" w:hAnsi="Tahoma"/>
          <w:b/>
          <w:color w:val="00000A"/>
          <w:sz w:val="22"/>
          <w:szCs w:val="22"/>
          <w:lang w:val="pl-PL"/>
        </w:rPr>
      </w:pP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1308484F" w14:textId="77777777" w:rsidR="00931061" w:rsidRDefault="00931061" w:rsidP="00805DDE">
      <w:pPr>
        <w:rPr>
          <w:rFonts w:ascii="Tahoma" w:hAnsi="Tahoma"/>
          <w:color w:val="00000A"/>
          <w:sz w:val="22"/>
          <w:szCs w:val="22"/>
          <w:lang w:val="pl-PL"/>
        </w:rPr>
      </w:pPr>
      <w:bookmarkStart w:id="1" w:name="_GoBack"/>
      <w:bookmarkEnd w:id="1"/>
    </w:p>
    <w:p w14:paraId="5D9028AF" w14:textId="0035541B" w:rsidR="00805DDE" w:rsidRDefault="00805DDE" w:rsidP="00805DDE">
      <w:pPr>
        <w:rPr>
          <w:rFonts w:ascii="Tahoma" w:hAnsi="Tahoma"/>
          <w:color w:val="00000A"/>
          <w:sz w:val="22"/>
          <w:szCs w:val="22"/>
          <w:lang w:val="pl-PL"/>
        </w:rPr>
      </w:pPr>
      <w:r>
        <w:rPr>
          <w:rFonts w:ascii="Tahoma" w:hAnsi="Tahoma"/>
          <w:color w:val="00000A"/>
          <w:sz w:val="22"/>
          <w:szCs w:val="22"/>
          <w:lang w:val="pl-PL"/>
        </w:rPr>
        <w:lastRenderedPageBreak/>
        <w:t>- opłaconą polisę ubezpieczeniową OC Wykonawcy, a w przypadku jej braku inny dokument potwierdzający, że wykonawca jest ubezpieczony od odpowiedzialności cywilnej w zakresie prowadzonej działalności związanej z przedmiotem zamówienia</w:t>
      </w:r>
      <w:r w:rsidR="00B71B5C">
        <w:rPr>
          <w:rFonts w:ascii="Tahoma" w:hAnsi="Tahoma"/>
          <w:color w:val="00000A"/>
          <w:sz w:val="22"/>
          <w:szCs w:val="22"/>
          <w:lang w:val="pl-PL"/>
        </w:rPr>
        <w:t xml:space="preserve"> na kwotę nie mniejszą niż dwa</w:t>
      </w:r>
      <w:r>
        <w:rPr>
          <w:rFonts w:ascii="Tahoma" w:hAnsi="Tahoma"/>
          <w:color w:val="00000A"/>
          <w:sz w:val="22"/>
          <w:szCs w:val="22"/>
          <w:lang w:val="pl-PL"/>
        </w:rPr>
        <w:t xml:space="preserve"> milion</w:t>
      </w:r>
      <w:r w:rsidR="00B71B5C">
        <w:rPr>
          <w:rFonts w:ascii="Tahoma" w:hAnsi="Tahoma"/>
          <w:color w:val="00000A"/>
          <w:sz w:val="22"/>
          <w:szCs w:val="22"/>
          <w:lang w:val="pl-PL"/>
        </w:rPr>
        <w:t>y</w:t>
      </w:r>
      <w:r w:rsidR="002C7523">
        <w:rPr>
          <w:rFonts w:ascii="Tahoma" w:hAnsi="Tahoma"/>
          <w:color w:val="00000A"/>
          <w:sz w:val="22"/>
          <w:szCs w:val="22"/>
          <w:lang w:val="pl-PL"/>
        </w:rPr>
        <w:t xml:space="preserve"> pięćset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3) zaświadczenia właściwej terenowej jednostki organizacyjnej Zakładu Ubezpieczeń </w:t>
      </w:r>
      <w:r>
        <w:rPr>
          <w:rFonts w:ascii="Tahoma" w:eastAsia="TimesNewRoman" w:hAnsi="Tahoma"/>
          <w:sz w:val="22"/>
          <w:szCs w:val="22"/>
          <w:lang w:val="pl-PL"/>
        </w:rPr>
        <w:lastRenderedPageBreak/>
        <w:t>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5A9D8BAA"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CC3CDF">
        <w:rPr>
          <w:rFonts w:ascii="Tahoma" w:eastAsia="TimesNewRoman" w:hAnsi="Tahoma"/>
          <w:sz w:val="22"/>
          <w:szCs w:val="22"/>
          <w:lang w:val="pl-PL"/>
        </w:rPr>
        <w:t>8</w:t>
      </w:r>
      <w:r>
        <w:rPr>
          <w:rFonts w:ascii="Tahoma" w:eastAsia="TimesNewRoman" w:hAnsi="Tahoma"/>
          <w:sz w:val="22"/>
          <w:szCs w:val="22"/>
          <w:lang w:val="pl-PL"/>
        </w:rPr>
        <w:t xml:space="preserve"> r. poz. </w:t>
      </w:r>
      <w:r w:rsidR="00CC3CDF">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lastRenderedPageBreak/>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805DDE">
      <w:pPr>
        <w:widowControl/>
        <w:numPr>
          <w:ilvl w:val="0"/>
          <w:numId w:val="32"/>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 xml:space="preserve">nie zalega z opłaceniem podatków, opłat, składek na ubezpieczenie społeczne lub zdrowotne albo że zawarł porozumienie z właściwym organem w sprawie spłat tych </w:t>
      </w:r>
      <w:r>
        <w:rPr>
          <w:rFonts w:ascii="Tahoma" w:hAnsi="Tahoma"/>
          <w:sz w:val="22"/>
          <w:szCs w:val="22"/>
          <w:lang w:val="pl-PL"/>
        </w:rPr>
        <w:lastRenderedPageBreak/>
        <w:t>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805DDE">
      <w:pPr>
        <w:numPr>
          <w:ilvl w:val="0"/>
          <w:numId w:val="8"/>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20A6A1FD"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B71B5C">
        <w:rPr>
          <w:rFonts w:ascii="Tahoma" w:hAnsi="Tahoma"/>
          <w:sz w:val="22"/>
          <w:lang w:val="pl-PL"/>
        </w:rPr>
        <w:t>1</w:t>
      </w:r>
      <w:r w:rsidR="006D4207">
        <w:rPr>
          <w:rFonts w:ascii="Tahoma" w:hAnsi="Tahoma"/>
          <w:sz w:val="22"/>
          <w:lang w:val="pl-PL"/>
        </w:rPr>
        <w:t>5</w:t>
      </w:r>
      <w:r>
        <w:rPr>
          <w:rFonts w:ascii="Tahoma" w:hAnsi="Tahoma"/>
          <w:sz w:val="22"/>
          <w:lang w:val="pl-PL"/>
        </w:rPr>
        <w:t>0.</w:t>
      </w:r>
      <w:r w:rsidR="00A54D0E">
        <w:rPr>
          <w:rFonts w:ascii="Tahoma" w:hAnsi="Tahoma"/>
          <w:sz w:val="22"/>
          <w:lang w:val="pl-PL"/>
        </w:rPr>
        <w:t>000,00 zł (sł</w:t>
      </w:r>
      <w:r w:rsidR="006D4207">
        <w:rPr>
          <w:rFonts w:ascii="Tahoma" w:hAnsi="Tahoma"/>
          <w:sz w:val="22"/>
          <w:lang w:val="pl-PL"/>
        </w:rPr>
        <w:t xml:space="preserve">ownie: </w:t>
      </w:r>
      <w:r w:rsidR="00B71B5C">
        <w:rPr>
          <w:rFonts w:ascii="Tahoma" w:hAnsi="Tahoma"/>
          <w:sz w:val="22"/>
          <w:lang w:val="pl-PL"/>
        </w:rPr>
        <w:t xml:space="preserve">sto </w:t>
      </w:r>
      <w:r w:rsidR="006D4207">
        <w:rPr>
          <w:rFonts w:ascii="Tahoma" w:hAnsi="Tahoma"/>
          <w:sz w:val="22"/>
          <w:lang w:val="pl-PL"/>
        </w:rPr>
        <w:t>pię</w:t>
      </w:r>
      <w:r w:rsidR="00A54D0E">
        <w:rPr>
          <w:rFonts w:ascii="Tahoma" w:hAnsi="Tahoma"/>
          <w:sz w:val="22"/>
          <w:lang w:val="pl-PL"/>
        </w:rPr>
        <w:t>ć</w:t>
      </w:r>
      <w:r w:rsidR="00554BBA">
        <w:rPr>
          <w:rFonts w:ascii="Tahoma" w:hAnsi="Tahoma"/>
          <w:sz w:val="22"/>
          <w:lang w:val="pl-PL"/>
        </w:rPr>
        <w:t>dziesiąt</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805DDE">
      <w:pPr>
        <w:widowControl/>
        <w:numPr>
          <w:ilvl w:val="0"/>
          <w:numId w:val="8"/>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805DDE">
      <w:pPr>
        <w:widowControl/>
        <w:numPr>
          <w:ilvl w:val="2"/>
          <w:numId w:val="10"/>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5C35B55A"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F55DFD">
        <w:rPr>
          <w:rFonts w:ascii="Tahoma" w:hAnsi="Tahoma"/>
          <w:sz w:val="22"/>
          <w:szCs w:val="22"/>
          <w:lang w:val="pl-PL"/>
        </w:rPr>
        <w:t>9</w:t>
      </w:r>
      <w:r>
        <w:rPr>
          <w:rFonts w:ascii="Tahoma" w:hAnsi="Tahoma"/>
          <w:sz w:val="22"/>
          <w:szCs w:val="22"/>
          <w:lang w:val="pl-PL"/>
        </w:rPr>
        <w:t xml:space="preserve"> r. poz. 3</w:t>
      </w:r>
      <w:r w:rsidR="00F55DFD">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lastRenderedPageBreak/>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805DDE">
      <w:pPr>
        <w:widowControl/>
        <w:numPr>
          <w:ilvl w:val="0"/>
          <w:numId w:val="33"/>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805DDE">
      <w:pPr>
        <w:widowControl/>
        <w:numPr>
          <w:ilvl w:val="0"/>
          <w:numId w:val="33"/>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805DDE">
      <w:pPr>
        <w:widowControl/>
        <w:numPr>
          <w:ilvl w:val="0"/>
          <w:numId w:val="8"/>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196DE46A" w14:textId="77777777" w:rsidR="0069336D" w:rsidRDefault="0069336D" w:rsidP="0069336D">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27E07453" w14:textId="77777777" w:rsidR="0069336D" w:rsidRDefault="0069336D" w:rsidP="0069336D">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67DBDE42"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I</w:t>
      </w:r>
      <w:r w:rsidR="00B71B5C">
        <w:rPr>
          <w:rFonts w:ascii="Tahoma" w:hAnsi="Tahoma" w:cs="Tahoma"/>
          <w:b/>
          <w:i/>
          <w:sz w:val="22"/>
          <w:szCs w:val="22"/>
          <w:lang w:val="pl-PL"/>
        </w:rPr>
        <w:t>I</w:t>
      </w:r>
      <w:r w:rsidR="006D4207">
        <w:rPr>
          <w:rFonts w:ascii="Tahoma" w:hAnsi="Tahoma" w:cs="Tahoma"/>
          <w:b/>
          <w:i/>
          <w:sz w:val="22"/>
          <w:szCs w:val="22"/>
          <w:lang w:val="pl-PL"/>
        </w:rPr>
        <w:t xml:space="preserve"> etap </w:t>
      </w:r>
      <w:r w:rsidR="00AC4EB3">
        <w:rPr>
          <w:rFonts w:ascii="Tahoma" w:hAnsi="Tahoma" w:cs="Tahoma"/>
          <w:b/>
          <w:i/>
          <w:sz w:val="22"/>
          <w:szCs w:val="22"/>
          <w:lang w:val="pl-PL"/>
        </w:rPr>
        <w:t xml:space="preserve">– </w:t>
      </w:r>
      <w:r w:rsidR="00F50C57">
        <w:rPr>
          <w:rFonts w:ascii="Tahoma" w:hAnsi="Tahoma" w:cs="Tahoma"/>
          <w:b/>
          <w:i/>
          <w:sz w:val="22"/>
          <w:szCs w:val="22"/>
          <w:lang w:val="pl-PL"/>
        </w:rPr>
        <w:t>SUW Koryta</w:t>
      </w:r>
      <w:r w:rsidR="00B71B5C">
        <w:rPr>
          <w:rFonts w:ascii="Tahoma" w:hAnsi="Tahoma" w:cs="Tahoma"/>
          <w:b/>
          <w:i/>
          <w:sz w:val="22"/>
          <w:szCs w:val="22"/>
          <w:lang w:val="pl-PL"/>
        </w:rPr>
        <w:t xml:space="preserve"> oraz </w:t>
      </w:r>
      <w:r w:rsidR="006D4207">
        <w:rPr>
          <w:rFonts w:ascii="Tahoma" w:hAnsi="Tahoma" w:cs="Tahoma"/>
          <w:b/>
          <w:i/>
          <w:sz w:val="22"/>
          <w:szCs w:val="22"/>
          <w:lang w:val="pl-PL"/>
        </w:rPr>
        <w:t>sieć wodociągowa</w:t>
      </w:r>
      <w:r w:rsidRPr="00277B97">
        <w:rPr>
          <w:rFonts w:ascii="Tahoma" w:hAnsi="Tahoma"/>
          <w:b/>
          <w:i/>
          <w:sz w:val="22"/>
          <w:szCs w:val="22"/>
          <w:u w:val="single"/>
          <w:lang w:val="pl-PL"/>
        </w:rPr>
        <w:t>”</w:t>
      </w:r>
    </w:p>
    <w:p w14:paraId="5402B914" w14:textId="71191EF2"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69336D">
        <w:rPr>
          <w:rFonts w:ascii="Tahoma" w:hAnsi="Tahoma" w:cs="Tahoma"/>
          <w:b/>
          <w:bCs/>
          <w:sz w:val="22"/>
          <w:szCs w:val="22"/>
          <w:lang w:val="pl-PL"/>
        </w:rPr>
        <w:t xml:space="preserve"> </w:t>
      </w:r>
      <w:r w:rsidR="00554BBA">
        <w:rPr>
          <w:rFonts w:ascii="Tahoma" w:hAnsi="Tahoma" w:cs="Tahoma"/>
          <w:b/>
          <w:bCs/>
          <w:sz w:val="22"/>
          <w:szCs w:val="22"/>
          <w:u w:val="single"/>
          <w:lang w:val="pl-PL"/>
        </w:rPr>
        <w:t xml:space="preserve"> </w:t>
      </w:r>
      <w:r w:rsidR="0023662A">
        <w:rPr>
          <w:rFonts w:ascii="Tahoma" w:hAnsi="Tahoma" w:cs="Tahoma"/>
          <w:b/>
          <w:bCs/>
          <w:sz w:val="22"/>
          <w:szCs w:val="22"/>
          <w:u w:val="single"/>
          <w:lang w:val="pl-PL"/>
        </w:rPr>
        <w:t>0</w:t>
      </w:r>
      <w:r w:rsidR="00FC52DA">
        <w:rPr>
          <w:rFonts w:ascii="Tahoma" w:hAnsi="Tahoma" w:cs="Tahoma"/>
          <w:b/>
          <w:bCs/>
          <w:sz w:val="22"/>
          <w:szCs w:val="22"/>
          <w:u w:val="single"/>
          <w:lang w:val="pl-PL"/>
        </w:rPr>
        <w:t>5</w:t>
      </w:r>
      <w:r w:rsidR="003F6232">
        <w:rPr>
          <w:rFonts w:ascii="Tahoma" w:hAnsi="Tahoma" w:cs="Tahoma"/>
          <w:b/>
          <w:bCs/>
          <w:sz w:val="22"/>
          <w:szCs w:val="22"/>
          <w:u w:val="single"/>
          <w:lang w:val="pl-PL"/>
        </w:rPr>
        <w:t>.0</w:t>
      </w:r>
      <w:r w:rsidR="0023662A">
        <w:rPr>
          <w:rFonts w:ascii="Tahoma" w:hAnsi="Tahoma" w:cs="Tahoma"/>
          <w:b/>
          <w:bCs/>
          <w:sz w:val="22"/>
          <w:szCs w:val="22"/>
          <w:u w:val="single"/>
          <w:lang w:val="pl-PL"/>
        </w:rPr>
        <w:t>4</w:t>
      </w:r>
      <w:r w:rsidR="003F6232">
        <w:rPr>
          <w:rFonts w:ascii="Tahoma" w:hAnsi="Tahoma" w:cs="Tahoma"/>
          <w:b/>
          <w:bCs/>
          <w:sz w:val="22"/>
          <w:szCs w:val="22"/>
          <w:u w:val="single"/>
          <w:lang w:val="pl-PL"/>
        </w:rPr>
        <w:t>.</w:t>
      </w:r>
      <w:r w:rsidR="00B71B5C">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041627DC"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23662A">
        <w:rPr>
          <w:rFonts w:ascii="Tahoma" w:hAnsi="Tahoma"/>
          <w:b/>
          <w:color w:val="00000A"/>
          <w:sz w:val="22"/>
          <w:lang w:val="pl-PL"/>
        </w:rPr>
        <w:t>0</w:t>
      </w:r>
      <w:r w:rsidR="00FC52DA">
        <w:rPr>
          <w:rFonts w:ascii="Tahoma" w:hAnsi="Tahoma"/>
          <w:b/>
          <w:color w:val="00000A"/>
          <w:sz w:val="22"/>
          <w:lang w:val="pl-PL"/>
        </w:rPr>
        <w:t>5</w:t>
      </w:r>
      <w:r w:rsidR="0023662A">
        <w:rPr>
          <w:rFonts w:ascii="Tahoma" w:hAnsi="Tahoma"/>
          <w:b/>
          <w:color w:val="00000A"/>
          <w:sz w:val="22"/>
          <w:lang w:val="pl-PL"/>
        </w:rPr>
        <w:t>.04</w:t>
      </w:r>
      <w:r w:rsidR="00B71B5C" w:rsidRPr="003F6232">
        <w:rPr>
          <w:rFonts w:ascii="Tahoma" w:hAnsi="Tahoma"/>
          <w:b/>
          <w:color w:val="00000A"/>
          <w:sz w:val="22"/>
          <w:lang w:val="pl-PL"/>
        </w:rPr>
        <w:t>.2019</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805DDE">
      <w:pPr>
        <w:numPr>
          <w:ilvl w:val="0"/>
          <w:numId w:val="11"/>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182068B4"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00D556A8">
        <w:rPr>
          <w:rFonts w:ascii="Tahoma" w:hAnsi="Tahoma" w:cs="Tahoma"/>
          <w:sz w:val="22"/>
          <w:szCs w:val="22"/>
          <w:lang w:val="pl-PL"/>
        </w:rPr>
        <w:t xml:space="preserve">jeżeli wniosek wpłynie w terminie,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805DDE">
      <w:pPr>
        <w:numPr>
          <w:ilvl w:val="0"/>
          <w:numId w:val="11"/>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0BA6064D"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Jeżeli wniosek o wyjaśnienie treści SIWZ </w:t>
      </w:r>
      <w:r w:rsidR="006879EB">
        <w:rPr>
          <w:rFonts w:ascii="Tahoma" w:hAnsi="Tahoma" w:cs="Tahoma"/>
          <w:sz w:val="22"/>
          <w:szCs w:val="22"/>
          <w:lang w:val="pl-PL"/>
        </w:rPr>
        <w:t xml:space="preserve">wpłynie </w:t>
      </w:r>
      <w:r w:rsidRPr="00805DDE">
        <w:rPr>
          <w:rFonts w:ascii="Tahoma" w:hAnsi="Tahoma" w:cs="Tahoma"/>
          <w:sz w:val="22"/>
          <w:szCs w:val="22"/>
          <w:lang w:val="pl-PL"/>
        </w:rPr>
        <w:t>po upływie wskazanego terminu, Zamawiający może udzielić wyjaśnień albo pozostawić wniosek bez rozpatrzenia.</w:t>
      </w:r>
    </w:p>
    <w:p w14:paraId="00995E35"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lastRenderedPageBreak/>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4261CA7C"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1659DD">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11" w:history="1">
        <w:r w:rsidRPr="006773AD">
          <w:rPr>
            <w:rStyle w:val="Hipercze"/>
            <w:rFonts w:ascii="Tahoma" w:eastAsia="Arial Unicode MS" w:hAnsi="Tahoma"/>
            <w:lang w:val="pl-PL"/>
          </w:rPr>
          <w:t>ugdaszyna@op.pl</w:t>
        </w:r>
      </w:hyperlink>
    </w:p>
    <w:p w14:paraId="1F5BEDCE"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7BE3D815" w:rsidR="00805DDE" w:rsidRPr="00554BBA" w:rsidRDefault="00227887" w:rsidP="00554BBA">
      <w:pPr>
        <w:pStyle w:val="Akapitzlist"/>
        <w:numPr>
          <w:ilvl w:val="0"/>
          <w:numId w:val="11"/>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2"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lastRenderedPageBreak/>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56541472"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A1042B">
        <w:rPr>
          <w:rFonts w:ascii="Tahoma" w:hAnsi="Tahoma" w:cs="Tahoma"/>
          <w:b/>
          <w:i/>
          <w:sz w:val="22"/>
          <w:szCs w:val="22"/>
          <w:lang w:val="pl-PL"/>
        </w:rPr>
        <w:t>modernizacja</w:t>
      </w:r>
      <w:r w:rsidR="00A1042B" w:rsidRPr="00277B97">
        <w:rPr>
          <w:rFonts w:ascii="Tahoma" w:hAnsi="Tahoma" w:cs="Tahoma"/>
          <w:b/>
          <w:i/>
          <w:sz w:val="22"/>
          <w:szCs w:val="22"/>
          <w:lang w:val="pl-PL"/>
        </w:rPr>
        <w:t xml:space="preserve"> systemu zaopatrzenia w wodę</w:t>
      </w:r>
      <w:r w:rsidR="00A1042B">
        <w:rPr>
          <w:rFonts w:ascii="Tahoma" w:hAnsi="Tahoma" w:cs="Tahoma"/>
          <w:b/>
          <w:i/>
          <w:sz w:val="22"/>
          <w:szCs w:val="22"/>
          <w:lang w:val="pl-PL"/>
        </w:rPr>
        <w:t xml:space="preserve"> I</w:t>
      </w:r>
      <w:r w:rsidR="00B71B5C">
        <w:rPr>
          <w:rFonts w:ascii="Tahoma" w:hAnsi="Tahoma" w:cs="Tahoma"/>
          <w:b/>
          <w:i/>
          <w:sz w:val="22"/>
          <w:szCs w:val="22"/>
          <w:lang w:val="pl-PL"/>
        </w:rPr>
        <w:t>I</w:t>
      </w:r>
      <w:r w:rsidR="00A1042B">
        <w:rPr>
          <w:rFonts w:ascii="Tahoma" w:hAnsi="Tahoma" w:cs="Tahoma"/>
          <w:b/>
          <w:i/>
          <w:sz w:val="22"/>
          <w:szCs w:val="22"/>
          <w:lang w:val="pl-PL"/>
        </w:rPr>
        <w:t xml:space="preserve"> etap </w:t>
      </w:r>
      <w:r w:rsidR="00AC4EB3">
        <w:rPr>
          <w:rFonts w:ascii="Tahoma" w:hAnsi="Tahoma" w:cs="Tahoma"/>
          <w:b/>
          <w:i/>
          <w:sz w:val="22"/>
          <w:szCs w:val="22"/>
          <w:lang w:val="pl-PL"/>
        </w:rPr>
        <w:t>–</w:t>
      </w:r>
      <w:r w:rsidR="00F50C57">
        <w:rPr>
          <w:rFonts w:ascii="Tahoma" w:hAnsi="Tahoma" w:cs="Tahoma"/>
          <w:b/>
          <w:i/>
          <w:sz w:val="22"/>
          <w:szCs w:val="22"/>
          <w:lang w:val="pl-PL"/>
        </w:rPr>
        <w:t xml:space="preserve"> SUW Koryta</w:t>
      </w:r>
      <w:r w:rsidR="00B71B5C">
        <w:rPr>
          <w:rFonts w:ascii="Tahoma" w:hAnsi="Tahoma" w:cs="Tahoma"/>
          <w:b/>
          <w:i/>
          <w:sz w:val="22"/>
          <w:szCs w:val="22"/>
          <w:lang w:val="pl-PL"/>
        </w:rPr>
        <w:t xml:space="preserve"> oraz</w:t>
      </w:r>
      <w:r w:rsidR="00AC4EB3">
        <w:rPr>
          <w:rFonts w:ascii="Tahoma" w:hAnsi="Tahoma" w:cs="Tahoma"/>
          <w:b/>
          <w:i/>
          <w:sz w:val="22"/>
          <w:szCs w:val="22"/>
          <w:lang w:val="pl-PL"/>
        </w:rPr>
        <w:t xml:space="preserve"> </w:t>
      </w:r>
      <w:r w:rsidR="00A1042B">
        <w:rPr>
          <w:rFonts w:ascii="Tahoma" w:hAnsi="Tahoma" w:cs="Tahoma"/>
          <w:b/>
          <w:i/>
          <w:sz w:val="22"/>
          <w:szCs w:val="22"/>
          <w:lang w:val="pl-PL"/>
        </w:rPr>
        <w:t>sieć wodociągowa</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35B1E969" w:rsidR="00805DDE" w:rsidRDefault="003B34B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0</w:t>
      </w:r>
      <w:r w:rsidR="007A38ED">
        <w:rPr>
          <w:rFonts w:ascii="Tahoma" w:hAnsi="Tahoma"/>
          <w:b/>
          <w:sz w:val="22"/>
          <w:lang w:val="pl-PL"/>
        </w:rPr>
        <w:t>5</w:t>
      </w:r>
      <w:r>
        <w:rPr>
          <w:rFonts w:ascii="Tahoma" w:hAnsi="Tahoma"/>
          <w:b/>
          <w:sz w:val="22"/>
          <w:lang w:val="pl-PL"/>
        </w:rPr>
        <w:t>.04</w:t>
      </w:r>
      <w:r w:rsidR="00B71B5C" w:rsidRPr="00FC4E71">
        <w:rPr>
          <w:rFonts w:ascii="Tahoma" w:hAnsi="Tahoma"/>
          <w:b/>
          <w:sz w:val="22"/>
          <w:lang w:val="pl-PL"/>
        </w:rPr>
        <w:t>.2019</w:t>
      </w:r>
      <w:r w:rsidR="00805DDE" w:rsidRPr="00FC4E71">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605E91F5"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6B310C">
        <w:rPr>
          <w:rFonts w:ascii="Tahoma" w:hAnsi="Tahoma" w:cs="Verdana"/>
          <w:sz w:val="22"/>
          <w:lang w:val="pl-PL"/>
        </w:rPr>
        <w:t>18</w:t>
      </w:r>
      <w:r>
        <w:rPr>
          <w:rFonts w:ascii="Tahoma" w:hAnsi="Tahoma" w:cs="Verdana"/>
          <w:sz w:val="22"/>
          <w:lang w:val="pl-PL"/>
        </w:rPr>
        <w:t>r. poz.</w:t>
      </w:r>
      <w:r w:rsidR="008E1500">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4FF30C62"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w:t>
      </w:r>
      <w:r w:rsidR="001659DD">
        <w:rPr>
          <w:rFonts w:ascii="Tahoma" w:hAnsi="Tahoma"/>
          <w:sz w:val="22"/>
          <w:szCs w:val="22"/>
          <w:lang w:val="pl-PL"/>
        </w:rPr>
        <w:t xml:space="preserve">ą ofertę. </w:t>
      </w:r>
    </w:p>
    <w:p w14:paraId="469BF36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805DDE">
      <w:pPr>
        <w:widowControl/>
        <w:numPr>
          <w:ilvl w:val="0"/>
          <w:numId w:val="34"/>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805DDE">
      <w:pPr>
        <w:widowControl/>
        <w:numPr>
          <w:ilvl w:val="0"/>
          <w:numId w:val="35"/>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805DDE">
      <w:pPr>
        <w:widowControl/>
        <w:numPr>
          <w:ilvl w:val="0"/>
          <w:numId w:val="35"/>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 xml:space="preserve">O wprowadzeniu zmian lub zamiarze wycofania oferty należy pisemnie </w:t>
      </w:r>
      <w:r>
        <w:rPr>
          <w:rFonts w:ascii="Tahoma" w:hAnsi="Tahoma"/>
          <w:sz w:val="22"/>
          <w:lang w:val="pl-PL"/>
        </w:rPr>
        <w:lastRenderedPageBreak/>
        <w:t>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0884E876" w:rsidR="00805DDE" w:rsidRPr="00A52AD8" w:rsidRDefault="00227887" w:rsidP="00805DDE">
      <w:pPr>
        <w:pStyle w:val="Tekstpodstawowy"/>
        <w:numPr>
          <w:ilvl w:val="0"/>
          <w:numId w:val="13"/>
        </w:numPr>
        <w:tabs>
          <w:tab w:val="left" w:pos="-31480"/>
          <w:tab w:val="left" w:pos="2268"/>
        </w:tabs>
        <w:spacing w:after="0" w:line="300" w:lineRule="auto"/>
        <w:ind w:left="567" w:hanging="567"/>
        <w:jc w:val="both"/>
        <w:rPr>
          <w:rFonts w:ascii="Tahoma" w:hAnsi="Tahoma"/>
          <w:b/>
          <w:bCs/>
          <w:sz w:val="22"/>
          <w:szCs w:val="22"/>
          <w:lang w:val="pl-PL"/>
        </w:rPr>
      </w:pPr>
      <w:r w:rsidRPr="00A52AD8">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A52AD8">
          <w:rPr>
            <w:rFonts w:ascii="Tahoma" w:hAnsi="Tahoma" w:cs="Times New Roman"/>
            <w:b/>
            <w:bCs/>
            <w:sz w:val="22"/>
            <w:lang w:val="pl-PL"/>
          </w:rPr>
          <w:t>34 A</w:t>
        </w:r>
      </w:smartTag>
      <w:r w:rsidRPr="00A52AD8">
        <w:rPr>
          <w:rFonts w:ascii="Tahoma" w:hAnsi="Tahoma" w:cs="Times New Roman"/>
          <w:b/>
          <w:bCs/>
          <w:sz w:val="22"/>
          <w:lang w:val="pl-PL"/>
        </w:rPr>
        <w:t xml:space="preserve"> , sekretariat I piętro,</w:t>
      </w:r>
      <w:r w:rsidRPr="00A52AD8">
        <w:rPr>
          <w:rFonts w:ascii="Tahoma" w:hAnsi="Tahoma" w:cs="Times New Roman"/>
          <w:b/>
          <w:bCs/>
          <w:color w:val="FF0000"/>
          <w:sz w:val="22"/>
          <w:lang w:val="pl-PL"/>
        </w:rPr>
        <w:t xml:space="preserve"> </w:t>
      </w:r>
      <w:r w:rsidRPr="00A52AD8">
        <w:rPr>
          <w:rFonts w:ascii="Tahoma" w:hAnsi="Tahoma" w:cs="Times New Roman"/>
          <w:b/>
          <w:bCs/>
          <w:sz w:val="22"/>
          <w:lang w:val="pl-PL"/>
        </w:rPr>
        <w:t>w terminie do dnia</w:t>
      </w:r>
      <w:r w:rsidRPr="00A52AD8">
        <w:rPr>
          <w:rFonts w:ascii="Tahoma" w:hAnsi="Tahoma"/>
          <w:b/>
          <w:bCs/>
          <w:sz w:val="22"/>
          <w:szCs w:val="22"/>
          <w:lang w:val="pl-PL"/>
        </w:rPr>
        <w:t xml:space="preserve"> </w:t>
      </w:r>
      <w:r w:rsidR="00B30885" w:rsidRPr="00A52AD8">
        <w:rPr>
          <w:rFonts w:ascii="Tahoma" w:hAnsi="Tahoma"/>
          <w:b/>
          <w:bCs/>
          <w:sz w:val="22"/>
          <w:szCs w:val="22"/>
          <w:lang w:val="pl-PL"/>
        </w:rPr>
        <w:t xml:space="preserve">do dnia </w:t>
      </w:r>
      <w:r w:rsidR="001332DE">
        <w:rPr>
          <w:rFonts w:ascii="Tahoma" w:hAnsi="Tahoma"/>
          <w:b/>
          <w:bCs/>
          <w:sz w:val="22"/>
          <w:szCs w:val="22"/>
          <w:lang w:val="pl-PL"/>
        </w:rPr>
        <w:t>0</w:t>
      </w:r>
      <w:r w:rsidR="007A38ED">
        <w:rPr>
          <w:rFonts w:ascii="Tahoma" w:hAnsi="Tahoma"/>
          <w:b/>
          <w:bCs/>
          <w:sz w:val="22"/>
          <w:szCs w:val="22"/>
          <w:lang w:val="pl-PL"/>
        </w:rPr>
        <w:t>5</w:t>
      </w:r>
      <w:r w:rsidR="001332DE">
        <w:rPr>
          <w:rFonts w:ascii="Tahoma" w:hAnsi="Tahoma"/>
          <w:b/>
          <w:bCs/>
          <w:sz w:val="22"/>
          <w:szCs w:val="22"/>
          <w:lang w:val="pl-PL"/>
        </w:rPr>
        <w:t>.04</w:t>
      </w:r>
      <w:r w:rsidR="00B71B5C" w:rsidRPr="00A52AD8">
        <w:rPr>
          <w:rFonts w:ascii="Tahoma" w:hAnsi="Tahoma"/>
          <w:b/>
          <w:bCs/>
          <w:sz w:val="22"/>
          <w:szCs w:val="22"/>
          <w:lang w:val="pl-PL"/>
        </w:rPr>
        <w:t>.2019</w:t>
      </w:r>
      <w:r w:rsidR="00805DDE" w:rsidRPr="00A52AD8">
        <w:rPr>
          <w:rFonts w:ascii="Tahoma" w:hAnsi="Tahoma"/>
          <w:b/>
          <w:bCs/>
          <w:sz w:val="22"/>
          <w:szCs w:val="22"/>
          <w:lang w:val="pl-PL"/>
        </w:rPr>
        <w:t xml:space="preserve"> roku, godz. 10:00 </w:t>
      </w:r>
    </w:p>
    <w:p w14:paraId="4E1D572F" w14:textId="77777777" w:rsidR="00805DDE" w:rsidRPr="00A52AD8" w:rsidRDefault="00805DDE" w:rsidP="00805DDE">
      <w:pPr>
        <w:numPr>
          <w:ilvl w:val="0"/>
          <w:numId w:val="13"/>
        </w:numPr>
        <w:tabs>
          <w:tab w:val="left" w:pos="-31480"/>
          <w:tab w:val="left" w:pos="2268"/>
        </w:tabs>
        <w:spacing w:line="300" w:lineRule="auto"/>
        <w:ind w:left="567" w:hanging="567"/>
        <w:jc w:val="both"/>
        <w:rPr>
          <w:rFonts w:ascii="Tahoma" w:hAnsi="Tahoma"/>
          <w:sz w:val="22"/>
          <w:szCs w:val="22"/>
          <w:lang w:val="pl-PL"/>
        </w:rPr>
      </w:pPr>
      <w:r w:rsidRPr="00A52AD8">
        <w:rPr>
          <w:rFonts w:ascii="Tahoma" w:hAnsi="Tahoma"/>
          <w:sz w:val="22"/>
          <w:szCs w:val="22"/>
          <w:lang w:val="pl-PL"/>
        </w:rPr>
        <w:t>Złożona oferta zostanie zarejestrowana (dzień, godzina) oraz otrzyma kolejny numer.</w:t>
      </w:r>
    </w:p>
    <w:p w14:paraId="56A67CB1" w14:textId="5CFEBE69" w:rsidR="00805DDE" w:rsidRDefault="00805DDE" w:rsidP="00805DDE">
      <w:pPr>
        <w:spacing w:line="300" w:lineRule="auto"/>
        <w:ind w:left="567"/>
        <w:rPr>
          <w:rFonts w:ascii="Tahoma" w:hAnsi="Tahoma"/>
          <w:b/>
          <w:sz w:val="22"/>
          <w:szCs w:val="22"/>
          <w:lang w:val="pl-PL"/>
        </w:rPr>
      </w:pPr>
      <w:r w:rsidRPr="00A52AD8">
        <w:rPr>
          <w:rFonts w:ascii="Tahoma" w:hAnsi="Tahoma"/>
          <w:b/>
          <w:sz w:val="22"/>
          <w:szCs w:val="22"/>
          <w:lang w:val="pl-PL"/>
        </w:rPr>
        <w:t xml:space="preserve">Otwarcie ofert nastąpi </w:t>
      </w:r>
      <w:r w:rsidRPr="00A52AD8">
        <w:rPr>
          <w:rFonts w:ascii="Tahoma" w:hAnsi="Tahoma"/>
          <w:sz w:val="22"/>
          <w:szCs w:val="22"/>
          <w:lang w:val="pl-PL"/>
        </w:rPr>
        <w:t xml:space="preserve">w </w:t>
      </w:r>
      <w:r w:rsidR="00227887" w:rsidRPr="00A52AD8">
        <w:rPr>
          <w:rFonts w:ascii="Tahoma" w:hAnsi="Tahoma" w:cs="Times New Roman"/>
          <w:b/>
          <w:bCs/>
          <w:sz w:val="22"/>
          <w:lang w:val="pl-PL"/>
        </w:rPr>
        <w:t>Urzędzie Gminy Daszyna, Daszyna 34A</w:t>
      </w:r>
      <w:r w:rsidRPr="00A52AD8">
        <w:rPr>
          <w:rFonts w:ascii="Tahoma" w:hAnsi="Tahoma"/>
          <w:sz w:val="22"/>
          <w:szCs w:val="22"/>
          <w:lang w:val="pl-PL"/>
        </w:rPr>
        <w:t xml:space="preserve">, sala konferencyjna, </w:t>
      </w:r>
      <w:r w:rsidR="0017305E" w:rsidRPr="00A52AD8">
        <w:rPr>
          <w:rFonts w:ascii="Tahoma" w:hAnsi="Tahoma"/>
          <w:b/>
          <w:sz w:val="22"/>
          <w:szCs w:val="22"/>
          <w:lang w:val="pl-PL"/>
        </w:rPr>
        <w:t xml:space="preserve">dnia </w:t>
      </w:r>
      <w:r w:rsidR="001332DE">
        <w:rPr>
          <w:rFonts w:ascii="Tahoma" w:hAnsi="Tahoma"/>
          <w:b/>
          <w:sz w:val="22"/>
          <w:szCs w:val="22"/>
          <w:lang w:val="pl-PL"/>
        </w:rPr>
        <w:t>0</w:t>
      </w:r>
      <w:r w:rsidR="007A38ED">
        <w:rPr>
          <w:rFonts w:ascii="Tahoma" w:hAnsi="Tahoma"/>
          <w:b/>
          <w:sz w:val="22"/>
          <w:szCs w:val="22"/>
          <w:lang w:val="pl-PL"/>
        </w:rPr>
        <w:t>5</w:t>
      </w:r>
      <w:r w:rsidR="001332DE">
        <w:rPr>
          <w:rFonts w:ascii="Tahoma" w:hAnsi="Tahoma"/>
          <w:b/>
          <w:sz w:val="22"/>
          <w:szCs w:val="22"/>
          <w:lang w:val="pl-PL"/>
        </w:rPr>
        <w:t>.04</w:t>
      </w:r>
      <w:r w:rsidR="00B71B5C" w:rsidRPr="00A52AD8">
        <w:rPr>
          <w:rFonts w:ascii="Tahoma" w:hAnsi="Tahoma"/>
          <w:b/>
          <w:sz w:val="22"/>
          <w:szCs w:val="22"/>
          <w:lang w:val="pl-PL"/>
        </w:rPr>
        <w:t>.2019</w:t>
      </w:r>
      <w:r w:rsidRPr="00A52AD8">
        <w:rPr>
          <w:rFonts w:ascii="Tahoma" w:hAnsi="Tahoma"/>
          <w:b/>
          <w:sz w:val="22"/>
          <w:szCs w:val="22"/>
          <w:lang w:val="pl-PL"/>
        </w:rPr>
        <w:t xml:space="preserve"> roku, godz. 10:30</w:t>
      </w:r>
      <w:r>
        <w:rPr>
          <w:rFonts w:ascii="Tahoma" w:hAnsi="Tahoma"/>
          <w:b/>
          <w:sz w:val="22"/>
          <w:szCs w:val="22"/>
          <w:lang w:val="pl-PL"/>
        </w:rPr>
        <w:t xml:space="preserve">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09BABE9B" w:rsidR="00805DDE" w:rsidRDefault="00F874BC"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lastRenderedPageBreak/>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20C09AA3"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sidR="00B93DCD">
        <w:rPr>
          <w:rFonts w:ascii="Tahoma" w:hAnsi="Tahoma"/>
          <w:sz w:val="22"/>
          <w:szCs w:val="22"/>
          <w:lang w:val="pl-PL"/>
        </w:rPr>
        <w:t>, na podstawie przekazanej dokumentacji projektowej</w:t>
      </w:r>
      <w:r>
        <w:rPr>
          <w:rFonts w:ascii="Tahoma" w:hAnsi="Tahoma"/>
          <w:sz w:val="22"/>
          <w:szCs w:val="22"/>
          <w:lang w:val="pl-PL"/>
        </w:rPr>
        <w:t xml:space="preserve">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 xml:space="preserve">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w:t>
      </w:r>
      <w:r>
        <w:rPr>
          <w:rFonts w:ascii="Tahoma" w:hAnsi="Tahoma"/>
          <w:sz w:val="22"/>
          <w:szCs w:val="22"/>
          <w:lang w:val="pl-PL"/>
        </w:rPr>
        <w:lastRenderedPageBreak/>
        <w:t>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566737D4" w14:textId="77777777" w:rsidR="00B12996" w:rsidRDefault="00B12996"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805DDE">
      <w:pPr>
        <w:numPr>
          <w:ilvl w:val="0"/>
          <w:numId w:val="36"/>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805DDE">
      <w:pPr>
        <w:numPr>
          <w:ilvl w:val="0"/>
          <w:numId w:val="36"/>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lastRenderedPageBreak/>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805DDE">
      <w:pPr>
        <w:numPr>
          <w:ilvl w:val="0"/>
          <w:numId w:val="14"/>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805DDE">
      <w:pPr>
        <w:numPr>
          <w:ilvl w:val="0"/>
          <w:numId w:val="14"/>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805DDE">
      <w:pPr>
        <w:widowControl/>
        <w:numPr>
          <w:ilvl w:val="0"/>
          <w:numId w:val="36"/>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 xml:space="preserve">Zamawiający poprawia w  ofercie: oczywiste omyłki pisarskie, inne omyłki polegające na niezgodności oferty ze Specyfikacją istotnych warunków zamówienia, </w:t>
      </w:r>
      <w:r>
        <w:rPr>
          <w:rFonts w:ascii="Tahoma" w:hAnsi="Tahoma"/>
          <w:sz w:val="22"/>
          <w:szCs w:val="22"/>
          <w:lang w:val="pl-PL"/>
        </w:rPr>
        <w:lastRenderedPageBreak/>
        <w:t>niepowodujące istotnych zmian w treści oferty, o czym niezwłocznie zawiadamia Wykonawcę, którego oferta została poprawiona.</w:t>
      </w:r>
    </w:p>
    <w:p w14:paraId="4F840E48"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4B0CFC2B"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 xml:space="preserve">Zamawiający </w:t>
      </w:r>
      <w:r w:rsidR="00B351DD">
        <w:rPr>
          <w:rFonts w:ascii="Tahoma" w:hAnsi="Tahoma" w:cs="Tahoma"/>
          <w:sz w:val="22"/>
          <w:szCs w:val="22"/>
        </w:rPr>
        <w:t>udzieli</w:t>
      </w:r>
      <w:r>
        <w:rPr>
          <w:rFonts w:ascii="Tahoma" w:hAnsi="Tahoma" w:cs="Tahoma"/>
          <w:sz w:val="22"/>
          <w:szCs w:val="22"/>
        </w:rPr>
        <w:t xml:space="preserve">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805DDE">
      <w:pPr>
        <w:pStyle w:val="Numery1"/>
        <w:numPr>
          <w:ilvl w:val="0"/>
          <w:numId w:val="37"/>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lastRenderedPageBreak/>
        <w:t>W zawiadomieniu o wyborze oferty najkorzystniejszej Zamawiający poinformuje Wykonawcę o terminie i miejscu zawarcia umowy.</w:t>
      </w:r>
    </w:p>
    <w:p w14:paraId="5090328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2C023EEC" w14:textId="77777777" w:rsidR="001F5536" w:rsidRDefault="001F5536" w:rsidP="001F5536">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6D34B81A" w14:textId="77777777" w:rsidR="001F5536" w:rsidRDefault="001F5536" w:rsidP="001F5536">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62EAF7E1"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1F5536">
        <w:rPr>
          <w:rFonts w:ascii="Tahoma" w:hAnsi="Tahoma"/>
          <w:sz w:val="22"/>
          <w:lang w:val="pl-PL"/>
        </w:rPr>
        <w:t>PPI.271.1</w:t>
      </w:r>
      <w:r w:rsidR="001F5536" w:rsidRPr="001F5536">
        <w:rPr>
          <w:rFonts w:ascii="Tahoma" w:hAnsi="Tahoma"/>
          <w:sz w:val="22"/>
          <w:lang w:val="pl-PL"/>
        </w:rPr>
        <w:t>.2019</w:t>
      </w:r>
      <w:r w:rsidRPr="001F5536">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 xml:space="preserve">Zamawiający zwróci kwotę stanowiąca 70% zabezpieczenia w terminie 30 dni od dnia </w:t>
      </w:r>
      <w:r>
        <w:rPr>
          <w:rFonts w:ascii="Tahoma" w:hAnsi="Tahoma"/>
          <w:sz w:val="22"/>
          <w:lang w:val="pl-PL"/>
        </w:rPr>
        <w:lastRenderedPageBreak/>
        <w:t>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805DDE">
      <w:pPr>
        <w:numPr>
          <w:ilvl w:val="0"/>
          <w:numId w:val="15"/>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805DDE">
      <w:pPr>
        <w:numPr>
          <w:ilvl w:val="0"/>
          <w:numId w:val="15"/>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805DDE">
      <w:pPr>
        <w:numPr>
          <w:ilvl w:val="0"/>
          <w:numId w:val="15"/>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805DDE">
      <w:pPr>
        <w:numPr>
          <w:ilvl w:val="0"/>
          <w:numId w:val="42"/>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805DDE">
      <w:pPr>
        <w:numPr>
          <w:ilvl w:val="2"/>
          <w:numId w:val="42"/>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 xml:space="preserve">Wymaga się, aby zabezpieczenie należytego wykonania umowy nie zawierało ograniczenia w postaci konieczności informowania Gwaranta o każdej zmianie umowy w sprawie zamówienia publicznego, jak również uzyskiwania jego zgody </w:t>
      </w:r>
      <w:r>
        <w:rPr>
          <w:rFonts w:ascii="Tahoma" w:hAnsi="Tahoma"/>
          <w:b/>
          <w:bCs/>
          <w:sz w:val="22"/>
          <w:szCs w:val="22"/>
          <w:lang w:val="pl-PL"/>
        </w:rPr>
        <w:lastRenderedPageBreak/>
        <w:t>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805DDE">
      <w:pPr>
        <w:widowControl/>
        <w:numPr>
          <w:ilvl w:val="0"/>
          <w:numId w:val="38"/>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Pr>
          <w:rFonts w:ascii="Tahoma" w:hAnsi="Tahoma" w:cs="Times New Roman"/>
          <w:sz w:val="22"/>
          <w:lang w:val="pl-PL"/>
        </w:rPr>
        <w:lastRenderedPageBreak/>
        <w:t xml:space="preserve">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37F6CBB8" w14:textId="176B9305" w:rsidR="00C867AB" w:rsidRDefault="00585E93" w:rsidP="00805DDE">
      <w:pPr>
        <w:rPr>
          <w:rFonts w:ascii="Verdana" w:hAnsi="Verdana"/>
          <w:i/>
          <w:lang w:val="pl-PL"/>
        </w:rPr>
      </w:pPr>
      <w:r>
        <w:rPr>
          <w:rFonts w:ascii="Verdana" w:hAnsi="Verdana"/>
          <w:i/>
          <w:lang w:val="pl-PL"/>
        </w:rPr>
        <w:t xml:space="preserve">Załącznik nr 10        </w:t>
      </w:r>
      <w:r w:rsidRPr="0021545B">
        <w:rPr>
          <w:rFonts w:ascii="Tahoma" w:hAnsi="Tahoma"/>
          <w:i/>
          <w:sz w:val="22"/>
          <w:szCs w:val="22"/>
          <w:lang w:val="pl-PL"/>
        </w:rPr>
        <w:t>Klauzula obowiązku informacyjnego</w:t>
      </w:r>
      <w:r>
        <w:rPr>
          <w:rFonts w:ascii="Tahoma" w:hAnsi="Tahoma"/>
          <w:i/>
          <w:sz w:val="22"/>
          <w:szCs w:val="22"/>
          <w:lang w:val="pl-PL"/>
        </w:rPr>
        <w:t xml:space="preserve"> w celu związanym  z </w:t>
      </w:r>
      <w:r>
        <w:rPr>
          <w:rFonts w:ascii="Tahoma" w:hAnsi="Tahoma"/>
          <w:i/>
          <w:sz w:val="22"/>
          <w:szCs w:val="22"/>
          <w:lang w:val="pl-PL"/>
        </w:rPr>
        <w:br/>
        <w:t xml:space="preserve">                              postępowaniem o</w:t>
      </w:r>
      <w:r w:rsidRPr="0021545B">
        <w:rPr>
          <w:rFonts w:ascii="Tahoma" w:hAnsi="Tahoma"/>
          <w:i/>
          <w:sz w:val="22"/>
          <w:szCs w:val="22"/>
          <w:lang w:val="pl-PL"/>
        </w:rPr>
        <w:t xml:space="preserve"> udzielenie zamówienia publicznego</w:t>
      </w:r>
    </w:p>
    <w:p w14:paraId="21C47E7F" w14:textId="77777777" w:rsidR="00E0615A" w:rsidRDefault="00E0615A" w:rsidP="00805DDE">
      <w:pPr>
        <w:rPr>
          <w:rFonts w:ascii="Verdana" w:hAnsi="Verdana"/>
          <w:i/>
          <w:lang w:val="pl-PL"/>
        </w:rPr>
      </w:pPr>
    </w:p>
    <w:p w14:paraId="0A35A355" w14:textId="77777777" w:rsidR="00E0615A" w:rsidRDefault="00E0615A" w:rsidP="00805DDE">
      <w:pPr>
        <w:rPr>
          <w:rFonts w:ascii="Verdana" w:hAnsi="Verdana"/>
          <w:i/>
          <w:lang w:val="pl-PL"/>
        </w:rPr>
      </w:pPr>
    </w:p>
    <w:p w14:paraId="46C7BB83" w14:textId="77777777" w:rsidR="00E0615A" w:rsidRDefault="00E0615A" w:rsidP="00805DDE">
      <w:pPr>
        <w:rPr>
          <w:rFonts w:ascii="Verdana" w:hAnsi="Verdana"/>
          <w:i/>
          <w:lang w:val="pl-PL"/>
        </w:rPr>
      </w:pPr>
    </w:p>
    <w:p w14:paraId="031E58DB" w14:textId="77777777" w:rsidR="00C867AB" w:rsidRDefault="00C867AB" w:rsidP="00805DDE">
      <w:pPr>
        <w:rPr>
          <w:rFonts w:ascii="Verdana" w:hAnsi="Verdana"/>
          <w:i/>
          <w:lang w:val="pl-PL"/>
        </w:rPr>
      </w:pPr>
    </w:p>
    <w:p w14:paraId="77715CF0" w14:textId="77777777" w:rsidR="00E0615A" w:rsidRDefault="00E0615A" w:rsidP="00805DDE">
      <w:pPr>
        <w:rPr>
          <w:rFonts w:ascii="Verdana" w:hAnsi="Verdana"/>
          <w:i/>
          <w:lang w:val="pl-PL"/>
        </w:rPr>
      </w:pPr>
    </w:p>
    <w:p w14:paraId="530766E9" w14:textId="77777777" w:rsidR="00E0615A" w:rsidRDefault="00E0615A" w:rsidP="00805DDE">
      <w:pPr>
        <w:rPr>
          <w:rFonts w:ascii="Verdana" w:hAnsi="Verdana"/>
          <w:i/>
          <w:lang w:val="pl-PL"/>
        </w:rPr>
      </w:pPr>
    </w:p>
    <w:p w14:paraId="5E03DF12" w14:textId="77777777" w:rsidR="00E0615A" w:rsidRDefault="00E0615A" w:rsidP="00805DDE">
      <w:pPr>
        <w:rPr>
          <w:rFonts w:ascii="Verdana" w:hAnsi="Verdana"/>
          <w:i/>
          <w:lang w:val="pl-PL"/>
        </w:rPr>
      </w:pPr>
    </w:p>
    <w:p w14:paraId="55919AFE" w14:textId="77777777" w:rsidR="00E0615A" w:rsidRDefault="00E0615A" w:rsidP="00805DDE">
      <w:pPr>
        <w:rPr>
          <w:rFonts w:ascii="Verdana" w:hAnsi="Verdana"/>
          <w:i/>
          <w:lang w:val="pl-PL"/>
        </w:rPr>
      </w:pPr>
    </w:p>
    <w:p w14:paraId="4DF3D9DD" w14:textId="77777777" w:rsidR="00E0615A" w:rsidRDefault="00E0615A" w:rsidP="00805DDE">
      <w:pPr>
        <w:rPr>
          <w:rFonts w:ascii="Verdana" w:hAnsi="Verdana"/>
          <w:i/>
          <w:lang w:val="pl-PL"/>
        </w:rPr>
      </w:pPr>
    </w:p>
    <w:p w14:paraId="1EF9DA17" w14:textId="77777777" w:rsidR="00E0615A" w:rsidRDefault="00E0615A" w:rsidP="00805DDE">
      <w:pPr>
        <w:rPr>
          <w:rFonts w:ascii="Verdana" w:hAnsi="Verdana"/>
          <w:i/>
          <w:lang w:val="pl-PL"/>
        </w:rPr>
      </w:pPr>
    </w:p>
    <w:p w14:paraId="72305FEC" w14:textId="77777777" w:rsidR="00E0615A" w:rsidRDefault="00E0615A" w:rsidP="00805DDE">
      <w:pPr>
        <w:rPr>
          <w:rFonts w:ascii="Verdana" w:hAnsi="Verdana"/>
          <w:i/>
          <w:lang w:val="pl-PL"/>
        </w:rPr>
      </w:pPr>
    </w:p>
    <w:p w14:paraId="44DCCA15" w14:textId="77777777" w:rsidR="00E0615A" w:rsidRDefault="00E0615A" w:rsidP="00805DDE">
      <w:pPr>
        <w:rPr>
          <w:rFonts w:ascii="Verdana" w:hAnsi="Verdana"/>
          <w:i/>
          <w:lang w:val="pl-PL"/>
        </w:rPr>
      </w:pPr>
    </w:p>
    <w:p w14:paraId="65417074" w14:textId="77777777" w:rsidR="00E0615A" w:rsidRDefault="00E0615A" w:rsidP="00805DDE">
      <w:pPr>
        <w:rPr>
          <w:rFonts w:ascii="Verdana" w:hAnsi="Verdana"/>
          <w:i/>
          <w:lang w:val="pl-PL"/>
        </w:rPr>
      </w:pPr>
    </w:p>
    <w:p w14:paraId="1A83F067" w14:textId="77777777" w:rsidR="00E0615A" w:rsidRDefault="00E0615A" w:rsidP="00805DDE">
      <w:pPr>
        <w:rPr>
          <w:rFonts w:ascii="Verdana" w:hAnsi="Verdana"/>
          <w:i/>
          <w:lang w:val="pl-PL"/>
        </w:rPr>
      </w:pPr>
    </w:p>
    <w:p w14:paraId="52AA6639" w14:textId="77777777" w:rsidR="00E0615A" w:rsidRDefault="00E0615A" w:rsidP="00805DDE">
      <w:pPr>
        <w:rPr>
          <w:rFonts w:ascii="Verdana" w:hAnsi="Verdana"/>
          <w:i/>
          <w:lang w:val="pl-PL"/>
        </w:rPr>
      </w:pPr>
    </w:p>
    <w:p w14:paraId="6E208B7F" w14:textId="77777777" w:rsidR="00E0615A" w:rsidRDefault="00E0615A" w:rsidP="00805DDE">
      <w:pPr>
        <w:rPr>
          <w:rFonts w:ascii="Verdana" w:hAnsi="Verdana"/>
          <w:i/>
          <w:lang w:val="pl-PL"/>
        </w:rPr>
      </w:pPr>
    </w:p>
    <w:p w14:paraId="0A12ABE8" w14:textId="77777777" w:rsidR="00B71B5C" w:rsidRDefault="00B71B5C" w:rsidP="00805DDE">
      <w:pPr>
        <w:rPr>
          <w:rFonts w:ascii="Verdana" w:hAnsi="Verdana"/>
          <w:i/>
          <w:lang w:val="pl-PL"/>
        </w:rPr>
      </w:pPr>
    </w:p>
    <w:p w14:paraId="0959970F" w14:textId="77777777" w:rsidR="00B71B5C" w:rsidRDefault="00B71B5C" w:rsidP="00805DDE">
      <w:pPr>
        <w:rPr>
          <w:rFonts w:ascii="Verdana" w:hAnsi="Verdana"/>
          <w:i/>
          <w:lang w:val="pl-PL"/>
        </w:rPr>
      </w:pPr>
    </w:p>
    <w:p w14:paraId="406088D4" w14:textId="77777777" w:rsidR="00E174A2" w:rsidRDefault="00E174A2" w:rsidP="00805DDE">
      <w:pPr>
        <w:rPr>
          <w:rFonts w:ascii="Verdana" w:hAnsi="Verdana"/>
          <w:i/>
          <w:lang w:val="pl-PL"/>
        </w:rPr>
      </w:pPr>
    </w:p>
    <w:p w14:paraId="526E044E" w14:textId="77777777" w:rsidR="00E174A2" w:rsidRDefault="00E174A2" w:rsidP="00805DDE">
      <w:pPr>
        <w:rPr>
          <w:rFonts w:ascii="Verdana" w:hAnsi="Verdana"/>
          <w:i/>
          <w:lang w:val="pl-PL"/>
        </w:rPr>
      </w:pPr>
    </w:p>
    <w:p w14:paraId="61A815A0" w14:textId="77777777" w:rsidR="00E174A2" w:rsidRDefault="00E174A2" w:rsidP="00805DDE">
      <w:pPr>
        <w:rPr>
          <w:rFonts w:ascii="Verdana" w:hAnsi="Verdana"/>
          <w:i/>
          <w:lang w:val="pl-PL"/>
        </w:rPr>
      </w:pPr>
    </w:p>
    <w:p w14:paraId="08528D8B" w14:textId="77777777" w:rsidR="00E174A2" w:rsidRDefault="00E174A2" w:rsidP="00805DDE">
      <w:pPr>
        <w:rPr>
          <w:rFonts w:ascii="Verdana" w:hAnsi="Verdana"/>
          <w:i/>
          <w:lang w:val="pl-PL"/>
        </w:rPr>
      </w:pPr>
    </w:p>
    <w:p w14:paraId="620CCEFB" w14:textId="77777777" w:rsidR="00E174A2" w:rsidRDefault="00E174A2" w:rsidP="00805DDE">
      <w:pPr>
        <w:rPr>
          <w:rFonts w:ascii="Verdana" w:hAnsi="Verdana"/>
          <w:i/>
          <w:lang w:val="pl-PL"/>
        </w:rPr>
      </w:pPr>
    </w:p>
    <w:p w14:paraId="206D69F2" w14:textId="77777777" w:rsidR="00E174A2" w:rsidRDefault="00E174A2" w:rsidP="00805DDE">
      <w:pPr>
        <w:rPr>
          <w:rFonts w:ascii="Verdana" w:hAnsi="Verdana"/>
          <w:i/>
          <w:lang w:val="pl-PL"/>
        </w:rPr>
      </w:pPr>
    </w:p>
    <w:p w14:paraId="20863EEF" w14:textId="77777777" w:rsidR="00E174A2" w:rsidRDefault="00E174A2" w:rsidP="00805DDE">
      <w:pPr>
        <w:rPr>
          <w:rFonts w:ascii="Verdana" w:hAnsi="Verdana"/>
          <w:i/>
          <w:lang w:val="pl-PL"/>
        </w:rPr>
      </w:pPr>
    </w:p>
    <w:p w14:paraId="59291E61" w14:textId="77777777" w:rsidR="00E174A2" w:rsidRDefault="00E174A2" w:rsidP="00805DDE">
      <w:pPr>
        <w:rPr>
          <w:rFonts w:ascii="Verdana" w:hAnsi="Verdana"/>
          <w:i/>
          <w:lang w:val="pl-PL"/>
        </w:rPr>
      </w:pPr>
    </w:p>
    <w:p w14:paraId="197F5AFD" w14:textId="77777777" w:rsidR="00E174A2" w:rsidRDefault="00E174A2" w:rsidP="00805DDE">
      <w:pPr>
        <w:rPr>
          <w:rFonts w:ascii="Verdana" w:hAnsi="Verdana"/>
          <w:i/>
          <w:lang w:val="pl-PL"/>
        </w:rPr>
      </w:pPr>
    </w:p>
    <w:p w14:paraId="45D25707" w14:textId="77777777" w:rsidR="00E174A2" w:rsidRDefault="00E174A2" w:rsidP="00805DDE">
      <w:pPr>
        <w:rPr>
          <w:rFonts w:ascii="Verdana" w:hAnsi="Verdana"/>
          <w:i/>
          <w:lang w:val="pl-PL"/>
        </w:rPr>
      </w:pPr>
    </w:p>
    <w:p w14:paraId="4D04E1A1" w14:textId="77777777" w:rsidR="00B71B5C" w:rsidRDefault="00B71B5C" w:rsidP="00805DDE">
      <w:pPr>
        <w:rPr>
          <w:rFonts w:ascii="Verdana" w:hAnsi="Verdana"/>
          <w:i/>
          <w:lang w:val="pl-PL"/>
        </w:rPr>
      </w:pPr>
    </w:p>
    <w:p w14:paraId="4F50CCC2" w14:textId="77777777" w:rsidR="00B71B5C" w:rsidRDefault="00B71B5C" w:rsidP="00805DDE">
      <w:pPr>
        <w:rPr>
          <w:rFonts w:ascii="Verdana" w:hAnsi="Verdana"/>
          <w:i/>
          <w:lang w:val="pl-PL"/>
        </w:rPr>
      </w:pPr>
    </w:p>
    <w:p w14:paraId="65EB9676" w14:textId="77777777" w:rsidR="00E0615A" w:rsidRDefault="00E0615A" w:rsidP="00805DDE">
      <w:pPr>
        <w:rPr>
          <w:rFonts w:ascii="Verdana" w:hAnsi="Verdana"/>
          <w:i/>
          <w:lang w:val="pl-PL"/>
        </w:rPr>
      </w:pPr>
    </w:p>
    <w:p w14:paraId="19F80BCE" w14:textId="77777777" w:rsidR="00E0615A" w:rsidRDefault="00E0615A" w:rsidP="00805DDE">
      <w:pPr>
        <w:rPr>
          <w:rFonts w:ascii="Verdana" w:hAnsi="Verdana"/>
          <w:i/>
          <w:lang w:val="pl-PL"/>
        </w:rPr>
      </w:pPr>
    </w:p>
    <w:p w14:paraId="5BE996A1" w14:textId="77777777" w:rsidR="00E0615A" w:rsidRDefault="00E0615A"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6C55A2BE" w:rsidR="006E6E84" w:rsidRDefault="006E6E84" w:rsidP="006E6E84">
      <w:pPr>
        <w:spacing w:line="300" w:lineRule="auto"/>
        <w:jc w:val="both"/>
        <w:rPr>
          <w:rFonts w:ascii="Tahoma" w:hAnsi="Tahoma" w:cs="Times New Roman"/>
          <w:sz w:val="22"/>
          <w:lang w:val="pl-PL"/>
        </w:rPr>
      </w:pPr>
      <w:r w:rsidRPr="004C78A0">
        <w:rPr>
          <w:rFonts w:ascii="Tahoma" w:hAnsi="Tahoma" w:cs="Times New Roman"/>
          <w:sz w:val="22"/>
          <w:lang w:val="pl-PL"/>
        </w:rPr>
        <w:t xml:space="preserve">- </w:t>
      </w:r>
      <w:r w:rsidR="00B71B5C" w:rsidRPr="004C78A0">
        <w:rPr>
          <w:rFonts w:ascii="Tahoma" w:hAnsi="Tahoma" w:cs="Times New Roman"/>
          <w:sz w:val="22"/>
          <w:lang w:val="pl-PL"/>
        </w:rPr>
        <w:t>wykonanie minimum jednej roboty budowlanej z zakresu gospodarki wodno-ści</w:t>
      </w:r>
      <w:r w:rsidR="004C78A0" w:rsidRPr="004C78A0">
        <w:rPr>
          <w:rFonts w:ascii="Tahoma" w:hAnsi="Tahoma" w:cs="Times New Roman"/>
          <w:sz w:val="22"/>
          <w:lang w:val="pl-PL"/>
        </w:rPr>
        <w:t>ekowej o minimalnej wartości 3 miliony złotych netto</w:t>
      </w:r>
      <w:r w:rsidRPr="004C78A0">
        <w:rPr>
          <w:rFonts w:ascii="Tahoma" w:hAnsi="Tahoma" w:cs="Times New Roman"/>
          <w:sz w:val="22"/>
          <w:lang w:val="pl-PL"/>
        </w:rPr>
        <w:t>,</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0C750FBE"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FA38AF" w14:paraId="47C5D294" w14:textId="77777777" w:rsidTr="0069336D">
        <w:trPr>
          <w:trHeight w:val="581"/>
        </w:trPr>
        <w:tc>
          <w:tcPr>
            <w:tcW w:w="851" w:type="dxa"/>
            <w:tcBorders>
              <w:left w:val="single" w:sz="1" w:space="0" w:color="000000"/>
              <w:bottom w:val="single" w:sz="1" w:space="0" w:color="000000"/>
            </w:tcBorders>
            <w:shd w:val="clear" w:color="auto" w:fill="auto"/>
          </w:tcPr>
          <w:p w14:paraId="3CA60735" w14:textId="77777777" w:rsidR="00FA38AF" w:rsidRDefault="00FA38AF" w:rsidP="0069336D">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486F61A2" w14:textId="77777777" w:rsidR="00FA38AF" w:rsidRDefault="00FA38AF" w:rsidP="0069336D">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74015479" w14:textId="77777777" w:rsidR="00FA38AF" w:rsidRDefault="00FA38AF" w:rsidP="0069336D">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721290E1" w14:textId="77777777" w:rsidR="00FA38AF" w:rsidRDefault="00FA38AF" w:rsidP="0069336D">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4D4CE95F" w14:textId="77777777" w:rsidR="00FA38AF" w:rsidRDefault="00FA38AF" w:rsidP="0069336D">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1AA1AF11" w14:textId="77777777" w:rsidR="00FA38AF" w:rsidRDefault="00FA38AF" w:rsidP="0069336D">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5916F95F" w:rsidR="00277B97" w:rsidRDefault="00FA38AF"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3</w:t>
            </w:r>
            <w:r w:rsidR="00277B97">
              <w:rPr>
                <w:rFonts w:ascii="Verdana" w:hAnsi="Verdana" w:cs="Verdana"/>
                <w:b/>
                <w:i/>
                <w:iCs/>
                <w:smallCaps/>
                <w:lang w:val="pl-PL"/>
              </w:rPr>
              <w:t>.</w:t>
            </w:r>
          </w:p>
        </w:tc>
        <w:tc>
          <w:tcPr>
            <w:tcW w:w="1985" w:type="dxa"/>
            <w:tcBorders>
              <w:left w:val="single" w:sz="1" w:space="0" w:color="000000"/>
              <w:bottom w:val="single" w:sz="1" w:space="0" w:color="000000"/>
            </w:tcBorders>
            <w:shd w:val="clear" w:color="auto" w:fill="auto"/>
          </w:tcPr>
          <w:p w14:paraId="5191EB62" w14:textId="2BBA2ED9" w:rsidR="00277B97" w:rsidRDefault="00FA38AF" w:rsidP="00277B97">
            <w:pPr>
              <w:snapToGrid w:val="0"/>
              <w:spacing w:before="120"/>
              <w:rPr>
                <w:rFonts w:ascii="Verdana" w:hAnsi="Verdana" w:cs="Verdana"/>
                <w:b/>
                <w:i/>
                <w:iCs/>
                <w:smallCaps/>
                <w:lang w:val="pl-PL"/>
              </w:rPr>
            </w:pPr>
            <w:r>
              <w:rPr>
                <w:rFonts w:ascii="Verdana" w:hAnsi="Verdana" w:cs="Verdana"/>
                <w:b/>
                <w:i/>
                <w:iCs/>
                <w:smallCaps/>
                <w:lang w:val="pl-PL"/>
              </w:rPr>
              <w:t>EKSPERT 3</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B6D7999"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703B1" w14:textId="77777777" w:rsidR="000C174C" w:rsidRDefault="000C174C" w:rsidP="00D75E8F">
      <w:pPr>
        <w:spacing w:line="240" w:lineRule="auto"/>
      </w:pPr>
      <w:r>
        <w:separator/>
      </w:r>
    </w:p>
  </w:endnote>
  <w:endnote w:type="continuationSeparator" w:id="0">
    <w:p w14:paraId="562D0D39" w14:textId="77777777" w:rsidR="000C174C" w:rsidRDefault="000C174C"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MS Gothic"/>
    <w:charset w:val="80"/>
    <w:family w:val="swiss"/>
    <w:pitch w:val="default"/>
  </w:font>
  <w:font w:name="TimesNewRoman">
    <w:altName w:val="MS Mincho"/>
    <w:charset w:val="80"/>
    <w:family w:val="auto"/>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Content>
      <w:p w14:paraId="5481DFF3" w14:textId="6C22539B" w:rsidR="0078492B" w:rsidRDefault="0078492B">
        <w:pPr>
          <w:pStyle w:val="Stopka"/>
        </w:pPr>
        <w:r>
          <w:fldChar w:fldCharType="begin"/>
        </w:r>
        <w:r>
          <w:instrText>PAGE   \* MERGEFORMAT</w:instrText>
        </w:r>
        <w:r>
          <w:fldChar w:fldCharType="separate"/>
        </w:r>
        <w:r w:rsidR="00931061" w:rsidRPr="00931061">
          <w:rPr>
            <w:noProof/>
            <w:lang w:val="pl-PL"/>
          </w:rPr>
          <w:t>25</w:t>
        </w:r>
        <w:r>
          <w:fldChar w:fldCharType="end"/>
        </w:r>
      </w:p>
    </w:sdtContent>
  </w:sdt>
  <w:p w14:paraId="516B8693" w14:textId="77777777" w:rsidR="0078492B" w:rsidRDefault="007849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26F80" w14:textId="77777777" w:rsidR="000C174C" w:rsidRDefault="000C174C" w:rsidP="00D75E8F">
      <w:pPr>
        <w:spacing w:line="240" w:lineRule="auto"/>
      </w:pPr>
      <w:r>
        <w:separator/>
      </w:r>
    </w:p>
  </w:footnote>
  <w:footnote w:type="continuationSeparator" w:id="0">
    <w:p w14:paraId="23EFD28A" w14:textId="77777777" w:rsidR="000C174C" w:rsidRDefault="000C174C"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BC37735"/>
    <w:multiLevelType w:val="multilevel"/>
    <w:tmpl w:val="E4C60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E6213D"/>
    <w:multiLevelType w:val="hybridMultilevel"/>
    <w:tmpl w:val="B84A8D7C"/>
    <w:lvl w:ilvl="0" w:tplc="757475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4D2889"/>
    <w:multiLevelType w:val="hybridMultilevel"/>
    <w:tmpl w:val="F5046396"/>
    <w:lvl w:ilvl="0" w:tplc="9DD4762C">
      <w:start w:val="3"/>
      <w:numFmt w:val="bullet"/>
      <w:lvlText w:val="-"/>
      <w:lvlJc w:val="left"/>
      <w:pPr>
        <w:ind w:left="720" w:hanging="360"/>
      </w:pPr>
      <w:rPr>
        <w:rFonts w:ascii="Tahoma" w:eastAsia="Arial Unicode MS"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C804F8"/>
    <w:multiLevelType w:val="singleLevel"/>
    <w:tmpl w:val="F7BA4754"/>
    <w:lvl w:ilvl="0">
      <w:start w:val="1"/>
      <w:numFmt w:val="decimal"/>
      <w:lvlText w:val="%1."/>
      <w:lvlJc w:val="left"/>
      <w:pPr>
        <w:tabs>
          <w:tab w:val="num" w:pos="927"/>
        </w:tabs>
        <w:ind w:left="927" w:hanging="360"/>
      </w:pPr>
      <w:rPr>
        <w:rFonts w:hint="default"/>
        <w:b w:val="0"/>
        <w:color w:val="auto"/>
      </w:rPr>
    </w:lvl>
  </w:abstractNum>
  <w:abstractNum w:abstractNumId="48">
    <w:nsid w:val="51346EE0"/>
    <w:multiLevelType w:val="hybridMultilevel"/>
    <w:tmpl w:val="6CFA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2"/>
  </w:num>
  <w:num w:numId="41">
    <w:abstractNumId w:val="40"/>
  </w:num>
  <w:num w:numId="42">
    <w:abstractNumId w:val="41"/>
  </w:num>
  <w:num w:numId="43">
    <w:abstractNumId w:val="43"/>
  </w:num>
  <w:num w:numId="44">
    <w:abstractNumId w:val="44"/>
  </w:num>
  <w:num w:numId="45">
    <w:abstractNumId w:val="45"/>
  </w:num>
  <w:num w:numId="46">
    <w:abstractNumId w:val="39"/>
  </w:num>
  <w:num w:numId="47">
    <w:abstractNumId w:val="46"/>
  </w:num>
  <w:num w:numId="48">
    <w:abstractNumId w:val="48"/>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61BE"/>
    <w:rsid w:val="00037B41"/>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5D04"/>
    <w:rsid w:val="00056894"/>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1D7F"/>
    <w:rsid w:val="00082E58"/>
    <w:rsid w:val="0008333C"/>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174C"/>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03D"/>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32DE"/>
    <w:rsid w:val="001372A0"/>
    <w:rsid w:val="001406DB"/>
    <w:rsid w:val="00143FD4"/>
    <w:rsid w:val="001453B9"/>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659DD"/>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2D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158D"/>
    <w:rsid w:val="001D19AF"/>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08F"/>
    <w:rsid w:val="001F4C43"/>
    <w:rsid w:val="001F5492"/>
    <w:rsid w:val="001F5536"/>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662A"/>
    <w:rsid w:val="0023755B"/>
    <w:rsid w:val="00237C32"/>
    <w:rsid w:val="00237E42"/>
    <w:rsid w:val="0024235D"/>
    <w:rsid w:val="00246390"/>
    <w:rsid w:val="00246A64"/>
    <w:rsid w:val="00247149"/>
    <w:rsid w:val="00247345"/>
    <w:rsid w:val="002514BC"/>
    <w:rsid w:val="00251DB4"/>
    <w:rsid w:val="00255866"/>
    <w:rsid w:val="002576F7"/>
    <w:rsid w:val="00261BBB"/>
    <w:rsid w:val="00261F07"/>
    <w:rsid w:val="002648B6"/>
    <w:rsid w:val="00264BB4"/>
    <w:rsid w:val="002712F0"/>
    <w:rsid w:val="002715B7"/>
    <w:rsid w:val="002717D1"/>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2BA"/>
    <w:rsid w:val="002A51F5"/>
    <w:rsid w:val="002A5B5C"/>
    <w:rsid w:val="002A6334"/>
    <w:rsid w:val="002A6F8B"/>
    <w:rsid w:val="002A78CA"/>
    <w:rsid w:val="002A7997"/>
    <w:rsid w:val="002A7BDB"/>
    <w:rsid w:val="002B09FA"/>
    <w:rsid w:val="002B1BAB"/>
    <w:rsid w:val="002B1D63"/>
    <w:rsid w:val="002B1F96"/>
    <w:rsid w:val="002B3A80"/>
    <w:rsid w:val="002C7523"/>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5B42"/>
    <w:rsid w:val="002F7336"/>
    <w:rsid w:val="002F7ED8"/>
    <w:rsid w:val="00302E87"/>
    <w:rsid w:val="00304559"/>
    <w:rsid w:val="00305788"/>
    <w:rsid w:val="00305A81"/>
    <w:rsid w:val="003079F0"/>
    <w:rsid w:val="00310C77"/>
    <w:rsid w:val="003131B0"/>
    <w:rsid w:val="00313C68"/>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3F90"/>
    <w:rsid w:val="00364279"/>
    <w:rsid w:val="0036505C"/>
    <w:rsid w:val="003661C3"/>
    <w:rsid w:val="00367C5C"/>
    <w:rsid w:val="00370654"/>
    <w:rsid w:val="003707F6"/>
    <w:rsid w:val="00370998"/>
    <w:rsid w:val="003725CD"/>
    <w:rsid w:val="0037333E"/>
    <w:rsid w:val="003734B6"/>
    <w:rsid w:val="00374AFD"/>
    <w:rsid w:val="00374F51"/>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1292"/>
    <w:rsid w:val="003A217F"/>
    <w:rsid w:val="003A2786"/>
    <w:rsid w:val="003A2858"/>
    <w:rsid w:val="003A2D2C"/>
    <w:rsid w:val="003A343A"/>
    <w:rsid w:val="003A4DA8"/>
    <w:rsid w:val="003A5643"/>
    <w:rsid w:val="003A5997"/>
    <w:rsid w:val="003A5A2B"/>
    <w:rsid w:val="003A5D58"/>
    <w:rsid w:val="003A66C0"/>
    <w:rsid w:val="003B02CD"/>
    <w:rsid w:val="003B0693"/>
    <w:rsid w:val="003B29DC"/>
    <w:rsid w:val="003B34BE"/>
    <w:rsid w:val="003B40D4"/>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107"/>
    <w:rsid w:val="003F13EC"/>
    <w:rsid w:val="003F1453"/>
    <w:rsid w:val="003F157E"/>
    <w:rsid w:val="003F1F9F"/>
    <w:rsid w:val="003F25CD"/>
    <w:rsid w:val="003F3094"/>
    <w:rsid w:val="003F4B15"/>
    <w:rsid w:val="003F4F25"/>
    <w:rsid w:val="003F6232"/>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B65"/>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458"/>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09C6"/>
    <w:rsid w:val="004614BF"/>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C78A0"/>
    <w:rsid w:val="004D0FC4"/>
    <w:rsid w:val="004D1457"/>
    <w:rsid w:val="004D18FA"/>
    <w:rsid w:val="004D1B71"/>
    <w:rsid w:val="004D1D12"/>
    <w:rsid w:val="004D3D5F"/>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0D35"/>
    <w:rsid w:val="005024C3"/>
    <w:rsid w:val="00502566"/>
    <w:rsid w:val="005030CA"/>
    <w:rsid w:val="00505927"/>
    <w:rsid w:val="00506306"/>
    <w:rsid w:val="00506B07"/>
    <w:rsid w:val="00512A4F"/>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5E93"/>
    <w:rsid w:val="00587BDD"/>
    <w:rsid w:val="005907F6"/>
    <w:rsid w:val="00590895"/>
    <w:rsid w:val="00590C4F"/>
    <w:rsid w:val="00591040"/>
    <w:rsid w:val="00591F9E"/>
    <w:rsid w:val="0059207B"/>
    <w:rsid w:val="005929F6"/>
    <w:rsid w:val="00592A7F"/>
    <w:rsid w:val="00592B2D"/>
    <w:rsid w:val="005931B2"/>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1F5A"/>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A90"/>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879EB"/>
    <w:rsid w:val="0069063B"/>
    <w:rsid w:val="006906BE"/>
    <w:rsid w:val="006918E1"/>
    <w:rsid w:val="0069265F"/>
    <w:rsid w:val="006931E6"/>
    <w:rsid w:val="0069336D"/>
    <w:rsid w:val="00694446"/>
    <w:rsid w:val="006952EF"/>
    <w:rsid w:val="00695727"/>
    <w:rsid w:val="00697F09"/>
    <w:rsid w:val="006A0462"/>
    <w:rsid w:val="006A0B34"/>
    <w:rsid w:val="006A263A"/>
    <w:rsid w:val="006A3043"/>
    <w:rsid w:val="006A3DA5"/>
    <w:rsid w:val="006A5FCF"/>
    <w:rsid w:val="006A6200"/>
    <w:rsid w:val="006A669D"/>
    <w:rsid w:val="006A6CBE"/>
    <w:rsid w:val="006A7F47"/>
    <w:rsid w:val="006B020C"/>
    <w:rsid w:val="006B0F08"/>
    <w:rsid w:val="006B310C"/>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333"/>
    <w:rsid w:val="007117D1"/>
    <w:rsid w:val="0071242A"/>
    <w:rsid w:val="007127A6"/>
    <w:rsid w:val="00712E78"/>
    <w:rsid w:val="00713575"/>
    <w:rsid w:val="00714F61"/>
    <w:rsid w:val="00715451"/>
    <w:rsid w:val="00715B24"/>
    <w:rsid w:val="00715F63"/>
    <w:rsid w:val="00716E3F"/>
    <w:rsid w:val="00717B19"/>
    <w:rsid w:val="00717D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07A"/>
    <w:rsid w:val="00747192"/>
    <w:rsid w:val="00747DBA"/>
    <w:rsid w:val="00750486"/>
    <w:rsid w:val="0075179C"/>
    <w:rsid w:val="00751FF3"/>
    <w:rsid w:val="007533B4"/>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492B"/>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8ED"/>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432"/>
    <w:rsid w:val="008B2515"/>
    <w:rsid w:val="008B717E"/>
    <w:rsid w:val="008B7F24"/>
    <w:rsid w:val="008C177B"/>
    <w:rsid w:val="008C184F"/>
    <w:rsid w:val="008C1E4D"/>
    <w:rsid w:val="008C255F"/>
    <w:rsid w:val="008C2D93"/>
    <w:rsid w:val="008C2F8E"/>
    <w:rsid w:val="008C386D"/>
    <w:rsid w:val="008C3AAB"/>
    <w:rsid w:val="008C458C"/>
    <w:rsid w:val="008C75BE"/>
    <w:rsid w:val="008C7A00"/>
    <w:rsid w:val="008D029F"/>
    <w:rsid w:val="008D0E62"/>
    <w:rsid w:val="008D1366"/>
    <w:rsid w:val="008D1607"/>
    <w:rsid w:val="008D1636"/>
    <w:rsid w:val="008D308A"/>
    <w:rsid w:val="008D40B1"/>
    <w:rsid w:val="008D42A0"/>
    <w:rsid w:val="008D43D7"/>
    <w:rsid w:val="008D7497"/>
    <w:rsid w:val="008E0827"/>
    <w:rsid w:val="008E117B"/>
    <w:rsid w:val="008E1500"/>
    <w:rsid w:val="008E21F3"/>
    <w:rsid w:val="008E241D"/>
    <w:rsid w:val="008E2DE5"/>
    <w:rsid w:val="008E3A71"/>
    <w:rsid w:val="008E3C0F"/>
    <w:rsid w:val="008E482E"/>
    <w:rsid w:val="008E5344"/>
    <w:rsid w:val="008E5F8F"/>
    <w:rsid w:val="008E7723"/>
    <w:rsid w:val="008F19A0"/>
    <w:rsid w:val="008F1FEF"/>
    <w:rsid w:val="008F2005"/>
    <w:rsid w:val="008F6782"/>
    <w:rsid w:val="008F6E4E"/>
    <w:rsid w:val="00900EE2"/>
    <w:rsid w:val="00901234"/>
    <w:rsid w:val="009020D3"/>
    <w:rsid w:val="0090354A"/>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061"/>
    <w:rsid w:val="009311C7"/>
    <w:rsid w:val="009317BE"/>
    <w:rsid w:val="009319AE"/>
    <w:rsid w:val="00931F40"/>
    <w:rsid w:val="00932BBF"/>
    <w:rsid w:val="00933664"/>
    <w:rsid w:val="00936505"/>
    <w:rsid w:val="009403F1"/>
    <w:rsid w:val="00940C9F"/>
    <w:rsid w:val="00941415"/>
    <w:rsid w:val="009414CB"/>
    <w:rsid w:val="00941A12"/>
    <w:rsid w:val="00942108"/>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1B09"/>
    <w:rsid w:val="00964422"/>
    <w:rsid w:val="00964591"/>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5FB"/>
    <w:rsid w:val="00977D9F"/>
    <w:rsid w:val="0098014F"/>
    <w:rsid w:val="009806AF"/>
    <w:rsid w:val="00981BF6"/>
    <w:rsid w:val="009833FD"/>
    <w:rsid w:val="009839ED"/>
    <w:rsid w:val="00986E0D"/>
    <w:rsid w:val="0098764C"/>
    <w:rsid w:val="0099111D"/>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6A5C"/>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2C9D"/>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69A0"/>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2AD8"/>
    <w:rsid w:val="00A54D0E"/>
    <w:rsid w:val="00A557F0"/>
    <w:rsid w:val="00A605D8"/>
    <w:rsid w:val="00A6227D"/>
    <w:rsid w:val="00A62572"/>
    <w:rsid w:val="00A63A06"/>
    <w:rsid w:val="00A63A48"/>
    <w:rsid w:val="00A649EA"/>
    <w:rsid w:val="00A64E34"/>
    <w:rsid w:val="00A66E32"/>
    <w:rsid w:val="00A707E2"/>
    <w:rsid w:val="00A728B2"/>
    <w:rsid w:val="00A73A52"/>
    <w:rsid w:val="00A754ED"/>
    <w:rsid w:val="00A7577F"/>
    <w:rsid w:val="00A77482"/>
    <w:rsid w:val="00A779BB"/>
    <w:rsid w:val="00A803A1"/>
    <w:rsid w:val="00A80507"/>
    <w:rsid w:val="00A817B9"/>
    <w:rsid w:val="00A82D4E"/>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0752E"/>
    <w:rsid w:val="00B100D6"/>
    <w:rsid w:val="00B107DF"/>
    <w:rsid w:val="00B119F5"/>
    <w:rsid w:val="00B1262D"/>
    <w:rsid w:val="00B128E0"/>
    <w:rsid w:val="00B12996"/>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1DD"/>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1B5C"/>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3DCD"/>
    <w:rsid w:val="00B9558B"/>
    <w:rsid w:val="00B964CC"/>
    <w:rsid w:val="00B97048"/>
    <w:rsid w:val="00BA1782"/>
    <w:rsid w:val="00BA186B"/>
    <w:rsid w:val="00BA2AF9"/>
    <w:rsid w:val="00BA376F"/>
    <w:rsid w:val="00BA525E"/>
    <w:rsid w:val="00BA52D5"/>
    <w:rsid w:val="00BA5BBF"/>
    <w:rsid w:val="00BA63C8"/>
    <w:rsid w:val="00BA7449"/>
    <w:rsid w:val="00BA7E5B"/>
    <w:rsid w:val="00BB1324"/>
    <w:rsid w:val="00BB14CB"/>
    <w:rsid w:val="00BB17EF"/>
    <w:rsid w:val="00BB254F"/>
    <w:rsid w:val="00BB4615"/>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E566D"/>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5F32"/>
    <w:rsid w:val="00C0669B"/>
    <w:rsid w:val="00C072D3"/>
    <w:rsid w:val="00C10219"/>
    <w:rsid w:val="00C11330"/>
    <w:rsid w:val="00C11A08"/>
    <w:rsid w:val="00C11CA7"/>
    <w:rsid w:val="00C12E23"/>
    <w:rsid w:val="00C13489"/>
    <w:rsid w:val="00C1489A"/>
    <w:rsid w:val="00C149AA"/>
    <w:rsid w:val="00C1503C"/>
    <w:rsid w:val="00C170EF"/>
    <w:rsid w:val="00C171B6"/>
    <w:rsid w:val="00C175D5"/>
    <w:rsid w:val="00C23FDE"/>
    <w:rsid w:val="00C2467D"/>
    <w:rsid w:val="00C25AC7"/>
    <w:rsid w:val="00C3043C"/>
    <w:rsid w:val="00C31096"/>
    <w:rsid w:val="00C31E50"/>
    <w:rsid w:val="00C3275F"/>
    <w:rsid w:val="00C327FC"/>
    <w:rsid w:val="00C32E42"/>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0927"/>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3CDF"/>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56A8"/>
    <w:rsid w:val="00D57302"/>
    <w:rsid w:val="00D600F2"/>
    <w:rsid w:val="00D60245"/>
    <w:rsid w:val="00D613AA"/>
    <w:rsid w:val="00D61506"/>
    <w:rsid w:val="00D72050"/>
    <w:rsid w:val="00D74700"/>
    <w:rsid w:val="00D75BD7"/>
    <w:rsid w:val="00D75E8F"/>
    <w:rsid w:val="00D804DD"/>
    <w:rsid w:val="00D80860"/>
    <w:rsid w:val="00D80EFD"/>
    <w:rsid w:val="00D81B05"/>
    <w:rsid w:val="00D81EA6"/>
    <w:rsid w:val="00D83822"/>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24C"/>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7BA"/>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174A2"/>
    <w:rsid w:val="00E20389"/>
    <w:rsid w:val="00E237EF"/>
    <w:rsid w:val="00E2600A"/>
    <w:rsid w:val="00E2705B"/>
    <w:rsid w:val="00E27564"/>
    <w:rsid w:val="00E2771C"/>
    <w:rsid w:val="00E30161"/>
    <w:rsid w:val="00E309C6"/>
    <w:rsid w:val="00E30C1C"/>
    <w:rsid w:val="00E31D53"/>
    <w:rsid w:val="00E32454"/>
    <w:rsid w:val="00E32FEA"/>
    <w:rsid w:val="00E33759"/>
    <w:rsid w:val="00E33CC7"/>
    <w:rsid w:val="00E33CDB"/>
    <w:rsid w:val="00E35C53"/>
    <w:rsid w:val="00E3756B"/>
    <w:rsid w:val="00E3773C"/>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67B22"/>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2A3"/>
    <w:rsid w:val="00EA68B0"/>
    <w:rsid w:val="00EA6A6A"/>
    <w:rsid w:val="00EA731D"/>
    <w:rsid w:val="00EA7AA3"/>
    <w:rsid w:val="00EB2EF3"/>
    <w:rsid w:val="00EB519B"/>
    <w:rsid w:val="00EB5A8B"/>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2ED"/>
    <w:rsid w:val="00EF4592"/>
    <w:rsid w:val="00EF4643"/>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0C57"/>
    <w:rsid w:val="00F5277E"/>
    <w:rsid w:val="00F531B6"/>
    <w:rsid w:val="00F55DFD"/>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4BC"/>
    <w:rsid w:val="00F87E00"/>
    <w:rsid w:val="00F91420"/>
    <w:rsid w:val="00F9335C"/>
    <w:rsid w:val="00F937BA"/>
    <w:rsid w:val="00F937E3"/>
    <w:rsid w:val="00F94A50"/>
    <w:rsid w:val="00F95662"/>
    <w:rsid w:val="00F958D0"/>
    <w:rsid w:val="00F95EC6"/>
    <w:rsid w:val="00F9695A"/>
    <w:rsid w:val="00F96D93"/>
    <w:rsid w:val="00F971D4"/>
    <w:rsid w:val="00F97F7C"/>
    <w:rsid w:val="00FA0ABF"/>
    <w:rsid w:val="00FA1672"/>
    <w:rsid w:val="00FA1A46"/>
    <w:rsid w:val="00FA22D1"/>
    <w:rsid w:val="00FA249A"/>
    <w:rsid w:val="00FA38AF"/>
    <w:rsid w:val="00FA3C4A"/>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4E71"/>
    <w:rsid w:val="00FC507D"/>
    <w:rsid w:val="00FC52DA"/>
    <w:rsid w:val="00FC5B5A"/>
    <w:rsid w:val="00FC62BE"/>
    <w:rsid w:val="00FC661C"/>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6799"/>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C32E42"/>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C32E42"/>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3645">
      <w:bodyDiv w:val="1"/>
      <w:marLeft w:val="0"/>
      <w:marRight w:val="0"/>
      <w:marTop w:val="0"/>
      <w:marBottom w:val="0"/>
      <w:divBdr>
        <w:top w:val="none" w:sz="0" w:space="0" w:color="auto"/>
        <w:left w:val="none" w:sz="0" w:space="0" w:color="auto"/>
        <w:bottom w:val="none" w:sz="0" w:space="0" w:color="auto"/>
        <w:right w:val="none" w:sz="0" w:space="0" w:color="auto"/>
      </w:divBdr>
    </w:div>
    <w:div w:id="402530938">
      <w:bodyDiv w:val="1"/>
      <w:marLeft w:val="0"/>
      <w:marRight w:val="0"/>
      <w:marTop w:val="0"/>
      <w:marBottom w:val="0"/>
      <w:divBdr>
        <w:top w:val="none" w:sz="0" w:space="0" w:color="auto"/>
        <w:left w:val="none" w:sz="0" w:space="0" w:color="auto"/>
        <w:bottom w:val="none" w:sz="0" w:space="0" w:color="auto"/>
        <w:right w:val="none" w:sz="0" w:space="0" w:color="auto"/>
      </w:divBdr>
    </w:div>
    <w:div w:id="769399752">
      <w:bodyDiv w:val="1"/>
      <w:marLeft w:val="0"/>
      <w:marRight w:val="0"/>
      <w:marTop w:val="0"/>
      <w:marBottom w:val="0"/>
      <w:divBdr>
        <w:top w:val="none" w:sz="0" w:space="0" w:color="auto"/>
        <w:left w:val="none" w:sz="0" w:space="0" w:color="auto"/>
        <w:bottom w:val="none" w:sz="0" w:space="0" w:color="auto"/>
        <w:right w:val="none" w:sz="0" w:space="0" w:color="auto"/>
      </w:divBdr>
    </w:div>
    <w:div w:id="925305863">
      <w:bodyDiv w:val="1"/>
      <w:marLeft w:val="0"/>
      <w:marRight w:val="0"/>
      <w:marTop w:val="0"/>
      <w:marBottom w:val="0"/>
      <w:divBdr>
        <w:top w:val="none" w:sz="0" w:space="0" w:color="auto"/>
        <w:left w:val="none" w:sz="0" w:space="0" w:color="auto"/>
        <w:bottom w:val="none" w:sz="0" w:space="0" w:color="auto"/>
        <w:right w:val="none" w:sz="0" w:space="0" w:color="auto"/>
      </w:divBdr>
    </w:div>
    <w:div w:id="1045519141">
      <w:bodyDiv w:val="1"/>
      <w:marLeft w:val="0"/>
      <w:marRight w:val="0"/>
      <w:marTop w:val="0"/>
      <w:marBottom w:val="0"/>
      <w:divBdr>
        <w:top w:val="none" w:sz="0" w:space="0" w:color="auto"/>
        <w:left w:val="none" w:sz="0" w:space="0" w:color="auto"/>
        <w:bottom w:val="none" w:sz="0" w:space="0" w:color="auto"/>
        <w:right w:val="none" w:sz="0" w:space="0" w:color="auto"/>
      </w:divBdr>
    </w:div>
    <w:div w:id="1340235238">
      <w:bodyDiv w:val="1"/>
      <w:marLeft w:val="0"/>
      <w:marRight w:val="0"/>
      <w:marTop w:val="0"/>
      <w:marBottom w:val="0"/>
      <w:divBdr>
        <w:top w:val="none" w:sz="0" w:space="0" w:color="auto"/>
        <w:left w:val="none" w:sz="0" w:space="0" w:color="auto"/>
        <w:bottom w:val="none" w:sz="0" w:space="0" w:color="auto"/>
        <w:right w:val="none" w:sz="0" w:space="0" w:color="auto"/>
      </w:divBdr>
    </w:div>
    <w:div w:id="1745685073">
      <w:bodyDiv w:val="1"/>
      <w:marLeft w:val="0"/>
      <w:marRight w:val="0"/>
      <w:marTop w:val="0"/>
      <w:marBottom w:val="0"/>
      <w:divBdr>
        <w:top w:val="none" w:sz="0" w:space="0" w:color="auto"/>
        <w:left w:val="none" w:sz="0" w:space="0" w:color="auto"/>
        <w:bottom w:val="none" w:sz="0" w:space="0" w:color="auto"/>
        <w:right w:val="none" w:sz="0" w:space="0" w:color="auto"/>
      </w:divBdr>
    </w:div>
    <w:div w:id="20965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daszyn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daszyna@o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wikipedia.org/wiki/Instalacja_gazowa" TargetMode="External"/><Relationship Id="rId4" Type="http://schemas.microsoft.com/office/2007/relationships/stylesWithEffects" Target="stylesWithEffects.xml"/><Relationship Id="rId9" Type="http://schemas.openxmlformats.org/officeDocument/2006/relationships/hyperlink" Target="http://www.przetargi.egospodarka.pl/Roboty-w-zakresie-rurociagow-do-przesylu-wod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D510-DAAA-474A-825A-3EDF4501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45</Pages>
  <Words>16160</Words>
  <Characters>96964</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79</cp:revision>
  <cp:lastPrinted>2019-03-21T06:51:00Z</cp:lastPrinted>
  <dcterms:created xsi:type="dcterms:W3CDTF">2019-02-03T09:25:00Z</dcterms:created>
  <dcterms:modified xsi:type="dcterms:W3CDTF">2019-03-21T06:56:00Z</dcterms:modified>
</cp:coreProperties>
</file>